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589257" w14:textId="1386728C" w:rsidR="00C1054D" w:rsidRPr="00AB3B83" w:rsidRDefault="00C1054D" w:rsidP="00C1054D">
      <w:pPr>
        <w:spacing w:line="360" w:lineRule="auto"/>
        <w:jc w:val="both"/>
        <w:rPr>
          <w:rFonts w:ascii="Times New Roman" w:hAnsi="Times New Roman" w:cs="Times New Roman"/>
          <w:b/>
          <w:bCs/>
          <w:sz w:val="24"/>
        </w:rPr>
      </w:pPr>
      <w:bookmarkStart w:id="0" w:name="_GoBack"/>
      <w:bookmarkEnd w:id="0"/>
      <w:r w:rsidRPr="00642732">
        <w:rPr>
          <w:rFonts w:ascii="Times New Roman" w:hAnsi="Times New Roman" w:cs="Times New Roman"/>
          <w:b/>
          <w:bCs/>
          <w:sz w:val="24"/>
        </w:rPr>
        <w:t>Prevalence and associated factors of syphilis among female sex workers in East Africa: A systematic review and meta-analysis</w:t>
      </w:r>
    </w:p>
    <w:p w14:paraId="4CA72ED5" w14:textId="0FE17C3B" w:rsidR="00C1054D" w:rsidRDefault="00C1054D" w:rsidP="006A055A">
      <w:pPr>
        <w:rPr>
          <w:rFonts w:ascii="Times New Roman" w:hAnsi="Times New Roman" w:cs="Times New Roman"/>
          <w:b/>
          <w:bCs/>
        </w:rPr>
      </w:pPr>
      <w:r>
        <w:rPr>
          <w:rFonts w:ascii="Times New Roman" w:hAnsi="Times New Roman" w:cs="Times New Roman"/>
          <w:b/>
          <w:bCs/>
        </w:rPr>
        <w:t>Supplementary Files</w:t>
      </w:r>
    </w:p>
    <w:p w14:paraId="25D4B668" w14:textId="77777777" w:rsidR="00C1054D" w:rsidRDefault="00C1054D" w:rsidP="006A055A">
      <w:pPr>
        <w:rPr>
          <w:rFonts w:ascii="Times New Roman" w:hAnsi="Times New Roman" w:cs="Times New Roman"/>
          <w:b/>
          <w:bCs/>
        </w:rPr>
      </w:pPr>
    </w:p>
    <w:p w14:paraId="0700D84F" w14:textId="578448F4" w:rsidR="000624BD" w:rsidRPr="00C17E5C" w:rsidRDefault="000624BD" w:rsidP="000624BD">
      <w:pPr>
        <w:pStyle w:val="Caption"/>
        <w:keepNext/>
        <w:rPr>
          <w:rFonts w:ascii="Times New Roman" w:hAnsi="Times New Roman" w:cs="Times New Roman"/>
          <w:i w:val="0"/>
          <w:color w:val="auto"/>
          <w:sz w:val="22"/>
        </w:rPr>
      </w:pPr>
      <w:r w:rsidRPr="00C17E5C">
        <w:rPr>
          <w:rFonts w:ascii="Times New Roman" w:hAnsi="Times New Roman" w:cs="Times New Roman"/>
          <w:b/>
          <w:bCs/>
          <w:i w:val="0"/>
          <w:color w:val="auto"/>
          <w:sz w:val="22"/>
        </w:rPr>
        <w:t xml:space="preserve">Table </w:t>
      </w:r>
      <w:r w:rsidR="00C17E5C" w:rsidRPr="00C17E5C">
        <w:rPr>
          <w:rFonts w:ascii="Times New Roman" w:hAnsi="Times New Roman" w:cs="Times New Roman"/>
          <w:b/>
          <w:bCs/>
          <w:i w:val="0"/>
          <w:color w:val="auto"/>
          <w:sz w:val="22"/>
        </w:rPr>
        <w:t>S</w:t>
      </w:r>
      <w:r w:rsidRPr="00C17E5C">
        <w:rPr>
          <w:rFonts w:ascii="Times New Roman" w:hAnsi="Times New Roman" w:cs="Times New Roman"/>
          <w:b/>
          <w:bCs/>
          <w:i w:val="0"/>
          <w:color w:val="auto"/>
          <w:sz w:val="22"/>
        </w:rPr>
        <w:t>1</w:t>
      </w:r>
      <w:r w:rsidR="00C17E5C" w:rsidRPr="00C17E5C">
        <w:rPr>
          <w:rFonts w:ascii="Times New Roman" w:hAnsi="Times New Roman" w:cs="Times New Roman"/>
          <w:b/>
          <w:bCs/>
          <w:i w:val="0"/>
          <w:color w:val="auto"/>
          <w:sz w:val="22"/>
        </w:rPr>
        <w:t>:</w:t>
      </w:r>
      <w:r w:rsidRPr="00C17E5C">
        <w:rPr>
          <w:rFonts w:ascii="Times New Roman" w:hAnsi="Times New Roman" w:cs="Times New Roman"/>
          <w:i w:val="0"/>
          <w:color w:val="auto"/>
          <w:sz w:val="22"/>
        </w:rPr>
        <w:t xml:space="preserve"> Search databases for prevalence and </w:t>
      </w:r>
      <w:r w:rsidR="00C17E5C" w:rsidRPr="00C17E5C">
        <w:rPr>
          <w:rFonts w:ascii="Times New Roman" w:hAnsi="Times New Roman" w:cs="Times New Roman"/>
          <w:i w:val="0"/>
          <w:color w:val="auto"/>
          <w:sz w:val="22"/>
        </w:rPr>
        <w:t>associated</w:t>
      </w:r>
      <w:r w:rsidRPr="00C17E5C">
        <w:rPr>
          <w:rFonts w:ascii="Times New Roman" w:hAnsi="Times New Roman" w:cs="Times New Roman"/>
          <w:i w:val="0"/>
          <w:color w:val="auto"/>
          <w:sz w:val="22"/>
        </w:rPr>
        <w:t xml:space="preserve"> factors of syphilis among female sex workers in East</w:t>
      </w:r>
      <w:r w:rsidR="00C1054D">
        <w:rPr>
          <w:rFonts w:ascii="Times New Roman" w:hAnsi="Times New Roman" w:cs="Times New Roman"/>
          <w:i w:val="0"/>
          <w:color w:val="auto"/>
          <w:sz w:val="22"/>
        </w:rPr>
        <w:t xml:space="preserve"> </w:t>
      </w:r>
      <w:r w:rsidRPr="00C17E5C">
        <w:rPr>
          <w:rFonts w:ascii="Times New Roman" w:hAnsi="Times New Roman" w:cs="Times New Roman"/>
          <w:i w:val="0"/>
          <w:color w:val="auto"/>
          <w:sz w:val="22"/>
        </w:rPr>
        <w:t>Africa</w:t>
      </w:r>
    </w:p>
    <w:tbl>
      <w:tblPr>
        <w:tblStyle w:val="TableGrid"/>
        <w:tblW w:w="9540" w:type="dxa"/>
        <w:tblInd w:w="-5" w:type="dxa"/>
        <w:tblLook w:val="04A0" w:firstRow="1" w:lastRow="0" w:firstColumn="1" w:lastColumn="0" w:noHBand="0" w:noVBand="1"/>
      </w:tblPr>
      <w:tblGrid>
        <w:gridCol w:w="783"/>
        <w:gridCol w:w="1562"/>
        <w:gridCol w:w="5807"/>
        <w:gridCol w:w="1388"/>
      </w:tblGrid>
      <w:tr w:rsidR="00C17E5C" w:rsidRPr="00C17E5C" w14:paraId="542323F9" w14:textId="77777777" w:rsidTr="00C17E5C">
        <w:tc>
          <w:tcPr>
            <w:tcW w:w="783" w:type="dxa"/>
            <w:shd w:val="clear" w:color="auto" w:fill="F2F2F2" w:themeFill="background1" w:themeFillShade="F2"/>
          </w:tcPr>
          <w:p w14:paraId="4676FD01" w14:textId="1C809B38" w:rsidR="000624BD" w:rsidRPr="00C17E5C" w:rsidRDefault="00C17E5C" w:rsidP="000E0542">
            <w:pPr>
              <w:pStyle w:val="Caption"/>
              <w:keepNext/>
              <w:rPr>
                <w:rFonts w:ascii="Times New Roman" w:hAnsi="Times New Roman" w:cs="Times New Roman"/>
                <w:b/>
                <w:bCs/>
                <w:i w:val="0"/>
                <w:color w:val="auto"/>
                <w:sz w:val="24"/>
                <w:szCs w:val="24"/>
              </w:rPr>
            </w:pPr>
            <w:proofErr w:type="spellStart"/>
            <w:r w:rsidRPr="00C17E5C">
              <w:rPr>
                <w:rFonts w:ascii="Times New Roman" w:hAnsi="Times New Roman" w:cs="Times New Roman"/>
                <w:b/>
                <w:bCs/>
                <w:i w:val="0"/>
                <w:color w:val="auto"/>
                <w:sz w:val="24"/>
                <w:szCs w:val="24"/>
              </w:rPr>
              <w:t>S</w:t>
            </w:r>
            <w:r w:rsidR="000624BD" w:rsidRPr="00C17E5C">
              <w:rPr>
                <w:rFonts w:ascii="Times New Roman" w:hAnsi="Times New Roman" w:cs="Times New Roman"/>
                <w:b/>
                <w:bCs/>
                <w:i w:val="0"/>
                <w:color w:val="auto"/>
                <w:sz w:val="24"/>
                <w:szCs w:val="24"/>
              </w:rPr>
              <w:t>.No</w:t>
            </w:r>
            <w:proofErr w:type="spellEnd"/>
            <w:r w:rsidR="000624BD" w:rsidRPr="00C17E5C">
              <w:rPr>
                <w:rFonts w:ascii="Times New Roman" w:hAnsi="Times New Roman" w:cs="Times New Roman"/>
                <w:b/>
                <w:bCs/>
                <w:i w:val="0"/>
                <w:color w:val="auto"/>
                <w:sz w:val="24"/>
                <w:szCs w:val="24"/>
              </w:rPr>
              <w:t>-</w:t>
            </w:r>
          </w:p>
        </w:tc>
        <w:tc>
          <w:tcPr>
            <w:tcW w:w="1562" w:type="dxa"/>
            <w:shd w:val="clear" w:color="auto" w:fill="F2F2F2" w:themeFill="background1" w:themeFillShade="F2"/>
          </w:tcPr>
          <w:p w14:paraId="5DD4F2F1" w14:textId="24AC1E84" w:rsidR="000624BD" w:rsidRPr="00C17E5C" w:rsidRDefault="00C17E5C" w:rsidP="000E0542">
            <w:pPr>
              <w:pStyle w:val="Caption"/>
              <w:keepNext/>
              <w:rPr>
                <w:rFonts w:ascii="Times New Roman" w:hAnsi="Times New Roman" w:cs="Times New Roman"/>
                <w:b/>
                <w:bCs/>
                <w:i w:val="0"/>
                <w:color w:val="auto"/>
                <w:sz w:val="24"/>
                <w:szCs w:val="24"/>
              </w:rPr>
            </w:pPr>
            <w:r w:rsidRPr="00C17E5C">
              <w:rPr>
                <w:rFonts w:ascii="Times New Roman" w:hAnsi="Times New Roman" w:cs="Times New Roman"/>
                <w:b/>
                <w:bCs/>
                <w:i w:val="0"/>
                <w:color w:val="auto"/>
                <w:sz w:val="24"/>
                <w:szCs w:val="24"/>
              </w:rPr>
              <w:t>D</w:t>
            </w:r>
            <w:r w:rsidR="000624BD" w:rsidRPr="00C17E5C">
              <w:rPr>
                <w:rFonts w:ascii="Times New Roman" w:hAnsi="Times New Roman" w:cs="Times New Roman"/>
                <w:b/>
                <w:bCs/>
                <w:i w:val="0"/>
                <w:color w:val="auto"/>
                <w:sz w:val="24"/>
                <w:szCs w:val="24"/>
              </w:rPr>
              <w:t>atabase</w:t>
            </w:r>
            <w:r w:rsidRPr="00C17E5C">
              <w:rPr>
                <w:rFonts w:ascii="Times New Roman" w:hAnsi="Times New Roman" w:cs="Times New Roman"/>
                <w:b/>
                <w:bCs/>
                <w:i w:val="0"/>
                <w:color w:val="auto"/>
                <w:sz w:val="24"/>
                <w:szCs w:val="24"/>
              </w:rPr>
              <w:t xml:space="preserve"> </w:t>
            </w:r>
          </w:p>
        </w:tc>
        <w:tc>
          <w:tcPr>
            <w:tcW w:w="5807" w:type="dxa"/>
            <w:shd w:val="clear" w:color="auto" w:fill="F2F2F2" w:themeFill="background1" w:themeFillShade="F2"/>
          </w:tcPr>
          <w:p w14:paraId="4D78F0C0" w14:textId="77777777" w:rsidR="000624BD" w:rsidRPr="00C17E5C" w:rsidRDefault="000624BD" w:rsidP="000E0542">
            <w:pPr>
              <w:pStyle w:val="Caption"/>
              <w:keepNext/>
              <w:rPr>
                <w:rFonts w:ascii="Times New Roman" w:hAnsi="Times New Roman" w:cs="Times New Roman"/>
                <w:b/>
                <w:bCs/>
                <w:i w:val="0"/>
                <w:color w:val="auto"/>
                <w:sz w:val="24"/>
                <w:szCs w:val="24"/>
              </w:rPr>
            </w:pPr>
            <w:r w:rsidRPr="00C17E5C">
              <w:rPr>
                <w:rFonts w:ascii="Times New Roman" w:hAnsi="Times New Roman" w:cs="Times New Roman"/>
                <w:b/>
                <w:bCs/>
                <w:i w:val="0"/>
                <w:color w:val="auto"/>
                <w:sz w:val="24"/>
                <w:szCs w:val="24"/>
              </w:rPr>
              <w:t>Search string</w:t>
            </w:r>
          </w:p>
        </w:tc>
        <w:tc>
          <w:tcPr>
            <w:tcW w:w="1388" w:type="dxa"/>
            <w:shd w:val="clear" w:color="auto" w:fill="F2F2F2" w:themeFill="background1" w:themeFillShade="F2"/>
          </w:tcPr>
          <w:p w14:paraId="33B8D07D" w14:textId="77777777" w:rsidR="000624BD" w:rsidRPr="00C17E5C" w:rsidRDefault="000624BD" w:rsidP="000E0542">
            <w:pPr>
              <w:pStyle w:val="Caption"/>
              <w:keepNext/>
              <w:rPr>
                <w:rFonts w:ascii="Times New Roman" w:hAnsi="Times New Roman" w:cs="Times New Roman"/>
                <w:b/>
                <w:bCs/>
                <w:i w:val="0"/>
                <w:color w:val="auto"/>
                <w:sz w:val="24"/>
                <w:szCs w:val="24"/>
              </w:rPr>
            </w:pPr>
            <w:r w:rsidRPr="00C17E5C">
              <w:rPr>
                <w:rFonts w:ascii="Times New Roman" w:hAnsi="Times New Roman" w:cs="Times New Roman"/>
                <w:b/>
                <w:bCs/>
                <w:i w:val="0"/>
                <w:color w:val="auto"/>
                <w:sz w:val="24"/>
                <w:szCs w:val="24"/>
              </w:rPr>
              <w:t xml:space="preserve">Total number of </w:t>
            </w:r>
            <w:proofErr w:type="gramStart"/>
            <w:r w:rsidRPr="00C17E5C">
              <w:rPr>
                <w:rFonts w:ascii="Times New Roman" w:hAnsi="Times New Roman" w:cs="Times New Roman"/>
                <w:b/>
                <w:bCs/>
                <w:i w:val="0"/>
                <w:color w:val="auto"/>
                <w:sz w:val="24"/>
                <w:szCs w:val="24"/>
              </w:rPr>
              <w:t>article</w:t>
            </w:r>
            <w:proofErr w:type="gramEnd"/>
          </w:p>
        </w:tc>
      </w:tr>
      <w:tr w:rsidR="000624BD" w:rsidRPr="00C17E5C" w14:paraId="53F5FFFE" w14:textId="77777777" w:rsidTr="00C17E5C">
        <w:tc>
          <w:tcPr>
            <w:tcW w:w="783" w:type="dxa"/>
          </w:tcPr>
          <w:p w14:paraId="6327FC1E" w14:textId="77777777" w:rsidR="000624BD" w:rsidRPr="00C17E5C" w:rsidRDefault="000624BD" w:rsidP="000E0542">
            <w:pPr>
              <w:pStyle w:val="Caption"/>
              <w:keepNext/>
              <w:rPr>
                <w:rFonts w:ascii="Times New Roman" w:hAnsi="Times New Roman" w:cs="Times New Roman"/>
                <w:i w:val="0"/>
                <w:color w:val="auto"/>
                <w:sz w:val="24"/>
                <w:szCs w:val="24"/>
              </w:rPr>
            </w:pPr>
            <w:r w:rsidRPr="00C17E5C">
              <w:rPr>
                <w:rFonts w:ascii="Times New Roman" w:hAnsi="Times New Roman" w:cs="Times New Roman"/>
                <w:i w:val="0"/>
                <w:color w:val="auto"/>
                <w:sz w:val="24"/>
                <w:szCs w:val="24"/>
              </w:rPr>
              <w:t>1</w:t>
            </w:r>
          </w:p>
        </w:tc>
        <w:tc>
          <w:tcPr>
            <w:tcW w:w="1562" w:type="dxa"/>
          </w:tcPr>
          <w:p w14:paraId="100003FC" w14:textId="09D9CF17" w:rsidR="000624BD" w:rsidRPr="00C17E5C" w:rsidRDefault="00C17E5C" w:rsidP="000E0542">
            <w:pPr>
              <w:pStyle w:val="Caption"/>
              <w:keepNext/>
              <w:rPr>
                <w:rFonts w:ascii="Times New Roman" w:hAnsi="Times New Roman" w:cs="Times New Roman"/>
                <w:i w:val="0"/>
                <w:color w:val="auto"/>
                <w:sz w:val="24"/>
                <w:szCs w:val="24"/>
              </w:rPr>
            </w:pPr>
            <w:r w:rsidRPr="00C17E5C">
              <w:rPr>
                <w:rFonts w:ascii="Times New Roman" w:hAnsi="Times New Roman" w:cs="Times New Roman"/>
                <w:i w:val="0"/>
                <w:color w:val="auto"/>
                <w:sz w:val="24"/>
                <w:szCs w:val="24"/>
              </w:rPr>
              <w:t>PubMed</w:t>
            </w:r>
          </w:p>
        </w:tc>
        <w:tc>
          <w:tcPr>
            <w:tcW w:w="5807" w:type="dxa"/>
          </w:tcPr>
          <w:p w14:paraId="6BA5A267" w14:textId="77777777" w:rsidR="000624BD" w:rsidRPr="00C17E5C" w:rsidRDefault="003E44D1" w:rsidP="000E0542">
            <w:pPr>
              <w:pStyle w:val="Caption"/>
              <w:keepNext/>
              <w:rPr>
                <w:rFonts w:ascii="Times New Roman" w:hAnsi="Times New Roman" w:cs="Times New Roman"/>
                <w:i w:val="0"/>
                <w:color w:val="auto"/>
                <w:sz w:val="24"/>
                <w:szCs w:val="24"/>
              </w:rPr>
            </w:pPr>
            <w:r w:rsidRPr="00C17E5C">
              <w:rPr>
                <w:rFonts w:ascii="Times New Roman" w:hAnsi="Times New Roman" w:cs="Times New Roman"/>
                <w:i w:val="0"/>
                <w:color w:val="auto"/>
                <w:sz w:val="24"/>
                <w:szCs w:val="24"/>
              </w:rPr>
              <w:t>The search strings used in the PubMed/MEDLINE was:- ((((((((((((prevalence) OR (magnitude)) OR (epidemiology)) AND (syphilis)) OR (treponema pallidum)) OR (sexually transmitted infection)) OR (STI)) OR (STD)) AND (Female sex workers)) OR (commercial sex workers)) OR (prostitute)) AND (East-Africa)) OR Comoros[</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Djibouti[</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Eritrea[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Ethiopia[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Madagascar[</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Malawi[</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Mali[</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Mauritania[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Mauritius[</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xml:space="preserve">] OR </w:t>
            </w:r>
            <w:proofErr w:type="spellStart"/>
            <w:r w:rsidRPr="00C17E5C">
              <w:rPr>
                <w:rFonts w:ascii="Times New Roman" w:hAnsi="Times New Roman" w:cs="Times New Roman"/>
                <w:i w:val="0"/>
                <w:color w:val="auto"/>
                <w:sz w:val="24"/>
                <w:szCs w:val="24"/>
              </w:rPr>
              <w:t>Mayote</w:t>
            </w:r>
            <w:proofErr w:type="spellEnd"/>
            <w:r w:rsidRPr="00C17E5C">
              <w:rPr>
                <w:rFonts w:ascii="Times New Roman" w:hAnsi="Times New Roman" w:cs="Times New Roman"/>
                <w:i w:val="0"/>
                <w:color w:val="auto"/>
                <w:sz w:val="24"/>
                <w:szCs w:val="24"/>
              </w:rPr>
              <w:t>[</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Mozambique[</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xml:space="preserve">] OR </w:t>
            </w:r>
            <w:proofErr w:type="spellStart"/>
            <w:r w:rsidRPr="00C17E5C">
              <w:rPr>
                <w:rFonts w:ascii="Times New Roman" w:hAnsi="Times New Roman" w:cs="Times New Roman"/>
                <w:i w:val="0"/>
                <w:color w:val="auto"/>
                <w:sz w:val="24"/>
                <w:szCs w:val="24"/>
              </w:rPr>
              <w:t>Mocambique</w:t>
            </w:r>
            <w:proofErr w:type="spellEnd"/>
            <w:r w:rsidRPr="00C17E5C">
              <w:rPr>
                <w:rFonts w:ascii="Times New Roman" w:hAnsi="Times New Roman" w:cs="Times New Roman"/>
                <w:i w:val="0"/>
                <w:color w:val="auto"/>
                <w:sz w:val="24"/>
                <w:szCs w:val="24"/>
              </w:rPr>
              <w:t>[</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Reunion[</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Rwanda[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Seychelles[</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Somalia[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Tanzania[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Uganda[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"East Africa"[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"East African"[</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"Eastern Africa"[</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 OR "Eastern African"[</w:t>
            </w:r>
            <w:proofErr w:type="spellStart"/>
            <w:r w:rsidRPr="00C17E5C">
              <w:rPr>
                <w:rFonts w:ascii="Times New Roman" w:hAnsi="Times New Roman" w:cs="Times New Roman"/>
                <w:i w:val="0"/>
                <w:color w:val="auto"/>
                <w:sz w:val="24"/>
                <w:szCs w:val="24"/>
              </w:rPr>
              <w:t>tw</w:t>
            </w:r>
            <w:proofErr w:type="spellEnd"/>
            <w:r w:rsidRPr="00C17E5C">
              <w:rPr>
                <w:rFonts w:ascii="Times New Roman" w:hAnsi="Times New Roman" w:cs="Times New Roman"/>
                <w:i w:val="0"/>
                <w:color w:val="auto"/>
                <w:sz w:val="24"/>
                <w:szCs w:val="24"/>
              </w:rPr>
              <w:t>].</w:t>
            </w:r>
          </w:p>
        </w:tc>
        <w:tc>
          <w:tcPr>
            <w:tcW w:w="1388" w:type="dxa"/>
          </w:tcPr>
          <w:p w14:paraId="4C542AAD" w14:textId="77777777" w:rsidR="000624BD" w:rsidRPr="00C17E5C" w:rsidRDefault="000624BD" w:rsidP="000E0542">
            <w:pPr>
              <w:pStyle w:val="Caption"/>
              <w:keepNext/>
              <w:rPr>
                <w:rFonts w:ascii="Times New Roman" w:hAnsi="Times New Roman" w:cs="Times New Roman"/>
                <w:i w:val="0"/>
                <w:color w:val="auto"/>
                <w:sz w:val="24"/>
                <w:szCs w:val="24"/>
              </w:rPr>
            </w:pPr>
            <w:r w:rsidRPr="00C17E5C">
              <w:rPr>
                <w:rFonts w:ascii="Times New Roman" w:hAnsi="Times New Roman" w:cs="Times New Roman"/>
                <w:i w:val="0"/>
                <w:color w:val="auto"/>
                <w:sz w:val="24"/>
                <w:szCs w:val="24"/>
              </w:rPr>
              <w:t>7156</w:t>
            </w:r>
          </w:p>
        </w:tc>
      </w:tr>
    </w:tbl>
    <w:p w14:paraId="087B40FC" w14:textId="77777777" w:rsidR="000624BD" w:rsidRPr="00C17E5C" w:rsidRDefault="000624BD" w:rsidP="000624BD">
      <w:pPr>
        <w:pStyle w:val="Caption"/>
        <w:keepNext/>
        <w:rPr>
          <w:rFonts w:ascii="Times New Roman" w:hAnsi="Times New Roman" w:cs="Times New Roman"/>
          <w:i w:val="0"/>
          <w:iCs w:val="0"/>
          <w:color w:val="auto"/>
          <w:sz w:val="22"/>
          <w:szCs w:val="22"/>
          <w:highlight w:val="yellow"/>
        </w:rPr>
      </w:pPr>
    </w:p>
    <w:p w14:paraId="7B78CA93" w14:textId="77777777" w:rsidR="000624BD" w:rsidRPr="00C17E5C" w:rsidRDefault="000624BD" w:rsidP="000624BD">
      <w:pPr>
        <w:rPr>
          <w:rFonts w:ascii="Times New Roman" w:hAnsi="Times New Roman" w:cs="Times New Roman"/>
          <w:highlight w:val="yellow"/>
        </w:rPr>
      </w:pPr>
    </w:p>
    <w:p w14:paraId="7EE9C1C1" w14:textId="77777777" w:rsidR="00C17E5C" w:rsidRDefault="00C17E5C" w:rsidP="000624BD">
      <w:pPr>
        <w:rPr>
          <w:rFonts w:ascii="Times New Roman" w:hAnsi="Times New Roman" w:cs="Times New Roman"/>
          <w:highlight w:val="yellow"/>
        </w:rPr>
      </w:pPr>
    </w:p>
    <w:p w14:paraId="7BBBB6FC" w14:textId="77777777" w:rsidR="00C17E5C" w:rsidRDefault="00C17E5C" w:rsidP="000624BD">
      <w:pPr>
        <w:rPr>
          <w:rFonts w:ascii="Times New Roman" w:hAnsi="Times New Roman" w:cs="Times New Roman"/>
          <w:highlight w:val="yellow"/>
        </w:rPr>
      </w:pPr>
    </w:p>
    <w:p w14:paraId="0CB3A442" w14:textId="77777777" w:rsidR="00C17E5C" w:rsidRDefault="00C17E5C" w:rsidP="000624BD">
      <w:pPr>
        <w:rPr>
          <w:rFonts w:ascii="Times New Roman" w:hAnsi="Times New Roman" w:cs="Times New Roman"/>
          <w:highlight w:val="yellow"/>
        </w:rPr>
      </w:pPr>
    </w:p>
    <w:p w14:paraId="4518AD91" w14:textId="77777777" w:rsidR="00C17E5C" w:rsidRDefault="00C17E5C" w:rsidP="000624BD">
      <w:pPr>
        <w:rPr>
          <w:rFonts w:ascii="Times New Roman" w:hAnsi="Times New Roman" w:cs="Times New Roman"/>
          <w:highlight w:val="yellow"/>
        </w:rPr>
      </w:pPr>
    </w:p>
    <w:p w14:paraId="240BEF44" w14:textId="77777777" w:rsidR="00C17E5C" w:rsidRDefault="00C17E5C" w:rsidP="000624BD">
      <w:pPr>
        <w:rPr>
          <w:rFonts w:ascii="Times New Roman" w:hAnsi="Times New Roman" w:cs="Times New Roman"/>
          <w:highlight w:val="yellow"/>
        </w:rPr>
      </w:pPr>
    </w:p>
    <w:p w14:paraId="472DA473" w14:textId="77777777" w:rsidR="00C17E5C" w:rsidRDefault="00C17E5C" w:rsidP="000624BD">
      <w:pPr>
        <w:rPr>
          <w:rFonts w:ascii="Times New Roman" w:hAnsi="Times New Roman" w:cs="Times New Roman"/>
          <w:highlight w:val="yellow"/>
        </w:rPr>
      </w:pPr>
    </w:p>
    <w:p w14:paraId="5E89D384" w14:textId="77777777" w:rsidR="00C17E5C" w:rsidRDefault="00C17E5C" w:rsidP="000624BD">
      <w:pPr>
        <w:rPr>
          <w:rFonts w:ascii="Times New Roman" w:hAnsi="Times New Roman" w:cs="Times New Roman"/>
          <w:highlight w:val="yellow"/>
        </w:rPr>
      </w:pPr>
    </w:p>
    <w:p w14:paraId="66EEC1CC" w14:textId="77777777" w:rsidR="00C17E5C" w:rsidRPr="00C17E5C" w:rsidRDefault="00C17E5C" w:rsidP="000624BD">
      <w:pPr>
        <w:rPr>
          <w:rFonts w:ascii="Times New Roman" w:hAnsi="Times New Roman" w:cs="Times New Roman"/>
          <w:highlight w:val="yellow"/>
        </w:rPr>
      </w:pPr>
    </w:p>
    <w:p w14:paraId="065A83F0" w14:textId="77777777" w:rsidR="00C17E5C" w:rsidRPr="00C1054D" w:rsidRDefault="00C17E5C" w:rsidP="000624BD">
      <w:pPr>
        <w:rPr>
          <w:rFonts w:ascii="Times New Roman" w:hAnsi="Times New Roman" w:cs="Times New Roman"/>
          <w:highlight w:val="yellow"/>
        </w:rPr>
      </w:pPr>
    </w:p>
    <w:p w14:paraId="0D482383" w14:textId="08EF9EC6" w:rsidR="000624BD" w:rsidRPr="00C17E5C" w:rsidRDefault="000624BD" w:rsidP="000624BD">
      <w:pPr>
        <w:pStyle w:val="Caption"/>
        <w:keepNext/>
        <w:rPr>
          <w:rFonts w:ascii="Times New Roman" w:hAnsi="Times New Roman" w:cs="Times New Roman"/>
          <w:i w:val="0"/>
          <w:color w:val="auto"/>
          <w:sz w:val="22"/>
          <w:szCs w:val="24"/>
        </w:rPr>
      </w:pPr>
      <w:r w:rsidRPr="00C1054D">
        <w:rPr>
          <w:rFonts w:ascii="Times New Roman" w:hAnsi="Times New Roman" w:cs="Times New Roman"/>
          <w:b/>
          <w:i w:val="0"/>
          <w:iCs w:val="0"/>
          <w:color w:val="auto"/>
          <w:sz w:val="22"/>
        </w:rPr>
        <w:lastRenderedPageBreak/>
        <w:t>Table S2</w:t>
      </w:r>
      <w:r w:rsidRPr="00C17E5C">
        <w:rPr>
          <w:rFonts w:ascii="Times New Roman" w:hAnsi="Times New Roman" w:cs="Times New Roman"/>
          <w:i w:val="0"/>
          <w:color w:val="auto"/>
          <w:sz w:val="22"/>
          <w:szCs w:val="24"/>
        </w:rPr>
        <w:t>:</w:t>
      </w:r>
      <w:r w:rsidR="00C1054D">
        <w:rPr>
          <w:rFonts w:ascii="Times New Roman" w:hAnsi="Times New Roman" w:cs="Times New Roman"/>
          <w:i w:val="0"/>
          <w:color w:val="auto"/>
          <w:sz w:val="22"/>
          <w:szCs w:val="24"/>
        </w:rPr>
        <w:t xml:space="preserve"> </w:t>
      </w:r>
      <w:r w:rsidRPr="00C17E5C">
        <w:rPr>
          <w:rFonts w:ascii="Times New Roman" w:hAnsi="Times New Roman" w:cs="Times New Roman"/>
          <w:i w:val="0"/>
          <w:color w:val="auto"/>
          <w:sz w:val="22"/>
          <w:szCs w:val="24"/>
        </w:rPr>
        <w:t>The methodological quality of the included studies using JBI critical appraisal tools(cross-sectional studies)</w:t>
      </w:r>
    </w:p>
    <w:tbl>
      <w:tblPr>
        <w:tblStyle w:val="TableGrid"/>
        <w:tblW w:w="10926" w:type="dxa"/>
        <w:tblInd w:w="-455" w:type="dxa"/>
        <w:tblLayout w:type="fixed"/>
        <w:tblLook w:val="04A0" w:firstRow="1" w:lastRow="0" w:firstColumn="1" w:lastColumn="0" w:noHBand="0" w:noVBand="1"/>
      </w:tblPr>
      <w:tblGrid>
        <w:gridCol w:w="2430"/>
        <w:gridCol w:w="990"/>
        <w:gridCol w:w="937"/>
        <w:gridCol w:w="989"/>
        <w:gridCol w:w="1046"/>
        <w:gridCol w:w="900"/>
        <w:gridCol w:w="983"/>
        <w:gridCol w:w="1113"/>
        <w:gridCol w:w="784"/>
        <w:gridCol w:w="754"/>
      </w:tblGrid>
      <w:tr w:rsidR="000624BD" w:rsidRPr="00C17E5C" w14:paraId="13FE2BE7" w14:textId="77777777" w:rsidTr="00C17E5C">
        <w:tc>
          <w:tcPr>
            <w:tcW w:w="2430" w:type="dxa"/>
          </w:tcPr>
          <w:p w14:paraId="238721F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Author</w:t>
            </w:r>
          </w:p>
        </w:tc>
        <w:tc>
          <w:tcPr>
            <w:tcW w:w="990" w:type="dxa"/>
          </w:tcPr>
          <w:p w14:paraId="122E141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Were the criteria for inclusion in the sample clearly </w:t>
            </w:r>
          </w:p>
          <w:p w14:paraId="0CC55B4C" w14:textId="77777777" w:rsidR="000624BD" w:rsidRPr="00C17E5C" w:rsidRDefault="000624BD" w:rsidP="00C17E5C">
            <w:pPr>
              <w:pStyle w:val="EndNoteBibliography"/>
              <w:rPr>
                <w:rFonts w:ascii="Times New Roman" w:hAnsi="Times New Roman" w:cs="Times New Roman"/>
                <w:sz w:val="20"/>
                <w:szCs w:val="20"/>
              </w:rPr>
            </w:pPr>
            <w:r w:rsidRPr="00C17E5C">
              <w:rPr>
                <w:rFonts w:ascii="Times New Roman" w:hAnsi="Times New Roman" w:cs="Times New Roman"/>
                <w:sz w:val="20"/>
                <w:szCs w:val="20"/>
              </w:rPr>
              <w:t>defined?</w:t>
            </w:r>
          </w:p>
        </w:tc>
        <w:tc>
          <w:tcPr>
            <w:tcW w:w="937" w:type="dxa"/>
          </w:tcPr>
          <w:p w14:paraId="0A4C3B2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Were the study subjects and the setting described in </w:t>
            </w:r>
          </w:p>
          <w:p w14:paraId="2985A75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detail?</w:t>
            </w:r>
          </w:p>
        </w:tc>
        <w:tc>
          <w:tcPr>
            <w:tcW w:w="989" w:type="dxa"/>
          </w:tcPr>
          <w:p w14:paraId="0770ED6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Was the exposure measured in a valid and reliable </w:t>
            </w:r>
          </w:p>
          <w:p w14:paraId="1251330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way?</w:t>
            </w:r>
          </w:p>
        </w:tc>
        <w:tc>
          <w:tcPr>
            <w:tcW w:w="1046" w:type="dxa"/>
          </w:tcPr>
          <w:p w14:paraId="501EA75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Were objective, standard criteria used for </w:t>
            </w:r>
          </w:p>
          <w:p w14:paraId="4306D01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measurement of the condition?</w:t>
            </w:r>
          </w:p>
        </w:tc>
        <w:tc>
          <w:tcPr>
            <w:tcW w:w="900" w:type="dxa"/>
          </w:tcPr>
          <w:p w14:paraId="77698BCB" w14:textId="77777777" w:rsidR="000624BD" w:rsidRPr="00C17E5C" w:rsidRDefault="000624BD" w:rsidP="00C17E5C">
            <w:pPr>
              <w:ind w:hanging="110"/>
              <w:rPr>
                <w:rFonts w:ascii="Times New Roman" w:hAnsi="Times New Roman" w:cs="Times New Roman"/>
                <w:sz w:val="20"/>
                <w:szCs w:val="20"/>
              </w:rPr>
            </w:pPr>
            <w:proofErr w:type="spellStart"/>
            <w:r w:rsidRPr="00C17E5C">
              <w:rPr>
                <w:rFonts w:ascii="Times New Roman" w:hAnsi="Times New Roman" w:cs="Times New Roman"/>
                <w:sz w:val="20"/>
                <w:szCs w:val="20"/>
              </w:rPr>
              <w:t>Were</w:t>
            </w:r>
            <w:proofErr w:type="spellEnd"/>
            <w:r w:rsidRPr="00C17E5C">
              <w:rPr>
                <w:rFonts w:ascii="Times New Roman" w:hAnsi="Times New Roman" w:cs="Times New Roman"/>
                <w:sz w:val="20"/>
                <w:szCs w:val="20"/>
              </w:rPr>
              <w:t xml:space="preserve"> confounding factors identified?</w:t>
            </w:r>
          </w:p>
        </w:tc>
        <w:tc>
          <w:tcPr>
            <w:tcW w:w="983" w:type="dxa"/>
          </w:tcPr>
          <w:p w14:paraId="2724E69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Were strategies to deal with confounding factors </w:t>
            </w:r>
          </w:p>
          <w:p w14:paraId="4DAF858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stated?</w:t>
            </w:r>
          </w:p>
        </w:tc>
        <w:tc>
          <w:tcPr>
            <w:tcW w:w="1113" w:type="dxa"/>
          </w:tcPr>
          <w:p w14:paraId="61A24EE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Were the outcomes measured in a valid and reliable </w:t>
            </w:r>
          </w:p>
          <w:p w14:paraId="2AB8E87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way?</w:t>
            </w:r>
          </w:p>
        </w:tc>
        <w:tc>
          <w:tcPr>
            <w:tcW w:w="784" w:type="dxa"/>
          </w:tcPr>
          <w:p w14:paraId="12BB68E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Was appropriate statistical analysis used?</w:t>
            </w:r>
          </w:p>
        </w:tc>
        <w:tc>
          <w:tcPr>
            <w:tcW w:w="754" w:type="dxa"/>
          </w:tcPr>
          <w:p w14:paraId="3AB39AC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Summary  of the</w:t>
            </w:r>
          </w:p>
          <w:p w14:paraId="174523E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 xml:space="preserve">overall </w:t>
            </w:r>
          </w:p>
          <w:p w14:paraId="528002F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result</w:t>
            </w:r>
          </w:p>
        </w:tc>
      </w:tr>
      <w:tr w:rsidR="000624BD" w:rsidRPr="00C17E5C" w14:paraId="71EE2933" w14:textId="77777777" w:rsidTr="00C17E5C">
        <w:tc>
          <w:tcPr>
            <w:tcW w:w="2430" w:type="dxa"/>
          </w:tcPr>
          <w:p w14:paraId="18E6E78E" w14:textId="77777777" w:rsidR="000624BD" w:rsidRPr="00C17E5C" w:rsidRDefault="000E0542"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Desta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1990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&lt;EndNote&gt;&lt;Cite&gt;&lt;Author&gt;Desta&lt;/Author&gt;&lt;Year&gt;1990&lt;/Year&gt;&lt;RecNum&gt;10052&lt;/RecNum&gt;&lt;DisplayText&gt;(1)&lt;/DisplayText&gt;&lt;record&gt;&lt;rec-number&gt;10052&lt;/rec-number&gt;&lt;foreign-keys&gt;&lt;key app="EN" db-id="dx5dttd5o5sz0uee2xmppvxr0vszfxd509sd" timestamp="1731043245"&gt;10052&lt;/key&gt;&lt;/foreign-keys&gt;&lt;ref-type name="Journal Article"&gt;17&lt;/ref-type&gt;&lt;contributors&gt;&lt;authors&gt;&lt;author&gt;Desta, Solomon&lt;/author&gt;&lt;author&gt;Feleke, Workneh&lt;/author&gt;&lt;author&gt;Yusuf, Mohammed&lt;/author&gt;&lt;author&gt;Mehret, Mengistu&lt;/author&gt;&lt;author&gt;Geyid, Aberra&lt;/author&gt;&lt;author&gt;Ghidinllie, Massimo&lt;/author&gt;&lt;author&gt;Khodakevich, Lev&lt;/author&gt;&lt;author&gt;Zewdie, Debrework&lt;/author&gt;&lt;author&gt;Carosi, Giarnpiero&lt;/author&gt;&lt;/authors&gt;&lt;/contributors&gt;&lt;titles&gt;&lt;title&gt;Prevalence of STD and STD related risk factors in sex workers of Addis Ababa&lt;/title&gt;&lt;secondary-title&gt;Ethiopian Journal of Health Development&lt;/secondary-title&gt;&lt;/titles&gt;&lt;periodical&gt;&lt;full-title&gt;Ethiopian Journal of Health Development&lt;/full-title&gt;&lt;/periodical&gt;&lt;volume&gt;4&lt;/volume&gt;&lt;number&gt;2&lt;/number&gt;&lt;dates&gt;&lt;year&gt;1990&lt;/year&gt;&lt;/dates&gt;&lt;isbn&gt;1021-6790&lt;/isbn&gt;&lt;urls&gt;&lt;/urls&gt;&lt;/record&gt;&lt;/Cite&gt;&lt;/EndNote&gt;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w:t>
            </w:r>
            <w:r w:rsidR="000624BD" w:rsidRPr="00C17E5C">
              <w:rPr>
                <w:rFonts w:ascii="Times New Roman" w:hAnsi="Times New Roman" w:cs="Times New Roman"/>
                <w:sz w:val="20"/>
                <w:szCs w:val="20"/>
              </w:rPr>
              <w:fldChar w:fldCharType="end"/>
            </w:r>
          </w:p>
        </w:tc>
        <w:tc>
          <w:tcPr>
            <w:tcW w:w="990" w:type="dxa"/>
          </w:tcPr>
          <w:p w14:paraId="6D4DF39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62880E1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1890DDB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0896CE7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1C7C417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65E7501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75F8332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4DCE82B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06792E3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26567E1E" w14:textId="77777777" w:rsidTr="00C17E5C">
        <w:tc>
          <w:tcPr>
            <w:tcW w:w="2430" w:type="dxa"/>
          </w:tcPr>
          <w:p w14:paraId="58AF7F17" w14:textId="77777777" w:rsidR="000E0542" w:rsidRPr="00C17E5C" w:rsidRDefault="000E0542"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Ahmed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1991</w:t>
            </w:r>
          </w:p>
          <w:p w14:paraId="5FAB6F0B" w14:textId="77777777" w:rsidR="000624BD" w:rsidRPr="00C17E5C" w:rsidRDefault="000624BD" w:rsidP="00C17E5C">
            <w:pPr>
              <w:jc w:val="both"/>
              <w:rPr>
                <w:rFonts w:ascii="Times New Roman" w:hAnsi="Times New Roman" w:cs="Times New Roman"/>
                <w:sz w:val="20"/>
                <w:szCs w:val="20"/>
              </w:rPr>
            </w:pPr>
            <w:r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&lt;EndNote&gt;&lt;Cite&gt;&lt;Author&gt;Ahmed&lt;/Author&gt;&lt;Year&gt;1991&lt;/Year&gt;&lt;RecNum&gt;10051&lt;/RecNum&gt;&lt;DisplayText&gt;(2)&lt;/DisplayText&gt;&lt;record&gt;&lt;rec-number&gt;10051&lt;/rec-number&gt;&lt;foreign-keys&gt;&lt;key app="EN" db-id="dx5dttd5o5sz0uee2xmppvxr0vszfxd509sd" timestamp="1731043165"&gt;10051&lt;/key&gt;&lt;/foreign-keys&gt;&lt;ref-type name="Journal Article"&gt;17&lt;/ref-type&gt;&lt;contributors&gt;&lt;authors&gt;&lt;author&gt;Ahmed, H Jama&lt;/author&gt;&lt;author&gt;Omar, K&lt;/author&gt;&lt;author&gt;Adan, S Yusuf&lt;/author&gt;&lt;author&gt;Guled, A Mohamed&lt;/author&gt;&lt;author&gt;Grillner, L&lt;/author&gt;&lt;author&gt;Bygdeman, S&lt;/author&gt;&lt;/authors&gt;&lt;/contributors&gt;&lt;titles&gt;&lt;title&gt;Syphilis and human immunodeficiency virus seroconversion during a 6-month follow-up of female prostitutes in Mogadishu, Somalia&lt;/title&gt;&lt;secondary-title&gt;International journal of STD &amp;amp; AIDS&lt;/secondary-title&gt;&lt;/titles&gt;&lt;periodical&gt;&lt;full-title&gt;Int J STD AIDS&lt;/full-title&gt;&lt;abbr-1&gt;International journal of STD &amp;amp; AIDS&lt;/abbr-1&gt;&lt;/periodical&gt;&lt;pages&gt;119-123&lt;/pages&gt;&lt;volume&gt;2&lt;/volume&gt;&lt;number&gt;2&lt;/number&gt;&lt;dates&gt;&lt;year&gt;1991&lt;/year&gt;&lt;/dates&gt;&lt;isbn&gt;0956-4624&lt;/isbn&gt;&lt;urls&gt;&lt;/urls&gt;&lt;/record&gt;&lt;/Cite&gt;&lt;/EndNote&gt;</w:instrText>
            </w:r>
            <w:r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w:t>
            </w:r>
            <w:r w:rsidRPr="00C17E5C">
              <w:rPr>
                <w:rFonts w:ascii="Times New Roman" w:hAnsi="Times New Roman" w:cs="Times New Roman"/>
                <w:sz w:val="20"/>
                <w:szCs w:val="20"/>
              </w:rPr>
              <w:fldChar w:fldCharType="end"/>
            </w:r>
          </w:p>
        </w:tc>
        <w:tc>
          <w:tcPr>
            <w:tcW w:w="990" w:type="dxa"/>
          </w:tcPr>
          <w:p w14:paraId="4ECFE31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1847F15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1B02D72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570585C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09EA187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74BA03D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1F3160A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4456176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35CD76E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10372924" w14:textId="77777777" w:rsidTr="00C17E5C">
        <w:tc>
          <w:tcPr>
            <w:tcW w:w="2430" w:type="dxa"/>
          </w:tcPr>
          <w:p w14:paraId="5F30F959" w14:textId="77777777" w:rsidR="000624BD" w:rsidRPr="00C17E5C" w:rsidRDefault="000E0542"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Geyid</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1990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&lt;EndNote&gt;&lt;Cite&gt;&lt;Author&gt;Geyid&lt;/Author&gt;&lt;Year&gt;1990&lt;/Year&gt;&lt;RecNum&gt;10053&lt;/RecNum&gt;&lt;DisplayText&gt;(3)&lt;/DisplayText&gt;&lt;record&gt;&lt;rec-number&gt;10053&lt;/rec-number&gt;&lt;foreign-keys&gt;&lt;key app="EN" db-id="dx5dttd5o5sz0uee2xmppvxr0vszfxd509sd" timestamp="1731043318"&gt;10053&lt;/key&gt;&lt;/foreign-keys&gt;&lt;ref-type name="Journal Article"&gt;17&lt;/ref-type&gt;&lt;contributors&gt;&lt;authors&gt;&lt;author&gt;Geyid, Aberra&lt;/author&gt;&lt;author&gt;Tesfaye, Haile Selassie&lt;/author&gt;&lt;author&gt;Abraha, Aklog&lt;/author&gt;&lt;author&gt;Lemeneh, Yetnebersh&lt;/author&gt;&lt;author&gt;Desta, Solomon&lt;/author&gt;&lt;author&gt;Feleke, Workneh&lt;/author&gt;&lt;/authors&gt;&lt;/contributors&gt;&lt;titles&gt;&lt;title&gt;Isolates of STDs causative agents from sex workers Addis Ababa (a preliminary report)&lt;/title&gt;&lt;secondary-title&gt;Ethiopian Journal of Health Development&lt;/secondary-title&gt;&lt;/titles&gt;&lt;periodical&gt;&lt;full-title&gt;Ethiopian Journal of Health Development&lt;/full-title&gt;&lt;/periodical&gt;&lt;volume&gt;4&lt;/volume&gt;&lt;number&gt;2&lt;/number&gt;&lt;dates&gt;&lt;year&gt;1990&lt;/year&gt;&lt;/dates&gt;&lt;isbn&gt;1021-6790&lt;/isbn&gt;&lt;urls&gt;&lt;/urls&gt;&lt;/record&gt;&lt;/Cite&gt;&lt;/EndNote&gt;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(3)</w:t>
            </w:r>
            <w:r w:rsidR="000624BD" w:rsidRPr="00C17E5C">
              <w:rPr>
                <w:rFonts w:ascii="Times New Roman" w:hAnsi="Times New Roman" w:cs="Times New Roman"/>
                <w:sz w:val="20"/>
                <w:szCs w:val="20"/>
              </w:rPr>
              <w:fldChar w:fldCharType="end"/>
            </w:r>
          </w:p>
        </w:tc>
        <w:tc>
          <w:tcPr>
            <w:tcW w:w="990" w:type="dxa"/>
          </w:tcPr>
          <w:p w14:paraId="74DAAAD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03D9D0D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562D284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1D6E649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2F169F7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11EFAC0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32A7A40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644C29F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58F37E0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7</w:t>
            </w:r>
          </w:p>
        </w:tc>
      </w:tr>
      <w:tr w:rsidR="000624BD" w:rsidRPr="00C17E5C" w14:paraId="7D97B484" w14:textId="77777777" w:rsidTr="00C17E5C">
        <w:tc>
          <w:tcPr>
            <w:tcW w:w="2430" w:type="dxa"/>
          </w:tcPr>
          <w:p w14:paraId="2F3205F2" w14:textId="77777777" w:rsidR="000E0542" w:rsidRPr="00C17E5C" w:rsidRDefault="000E0542"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Behets</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2005</w:t>
            </w:r>
          </w:p>
          <w:p w14:paraId="2D1AF3C6" w14:textId="77777777" w:rsidR="000624BD" w:rsidRPr="00C17E5C" w:rsidRDefault="000624BD" w:rsidP="00C17E5C">
            <w:pPr>
              <w:jc w:val="both"/>
              <w:rPr>
                <w:rFonts w:ascii="Times New Roman" w:hAnsi="Times New Roman" w:cs="Times New Roman"/>
                <w:sz w:val="20"/>
                <w:szCs w:val="20"/>
              </w:rPr>
            </w:pPr>
            <w:r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&lt;EndNote&gt;&lt;Cite&gt;&lt;Author&gt;Behets&lt;/Author&gt;&lt;Year&gt;2005&lt;/Year&gt;&lt;RecNum&gt;10054&lt;/RecNum&gt;&lt;DisplayText&gt;(4)&lt;/DisplayText&gt;&lt;record&gt;&lt;rec-number&gt;10054&lt;/rec-number&gt;&lt;foreign-keys&gt;&lt;key app="EN" db-id="dx5dttd5o5sz0uee2xmppvxr0vszfxd509sd" timestamp="1731043563"&gt;10054&lt;/key&gt;&lt;/foreign-keys&gt;&lt;ref-type name="Journal Article"&gt;17&lt;/ref-type&gt;&lt;contributors&gt;&lt;authors&gt;&lt;author&gt;Behets, Frieda MT&lt;/author&gt;&lt;author&gt;Van Damme, Kathleen&lt;/author&gt;&lt;author&gt;Rasamindrakotroka, Andry&lt;/author&gt;&lt;author&gt;Hobbs, Marcia&lt;/author&gt;&lt;author&gt;McClamroch, Kristi&lt;/author&gt;&lt;author&gt;Rasolofomanana, Justin Ranjalahy&lt;/author&gt;&lt;author&gt;Raharimalala, Leonardine&lt;/author&gt;&lt;author&gt;Dallabetta, Gina&lt;/author&gt;&lt;author&gt;Andriamiadana, Jocelyne&lt;/author&gt;&lt;/authors&gt;&lt;/contributors&gt;&lt;titles&gt;&lt;title&gt;Socio-demographic and behavioural factors associated with high incidence of sexually transmitted infections in female sex workers in Madagascar following presumptive therapy&lt;/title&gt;&lt;secondary-title&gt;Sexual Health&lt;/secondary-title&gt;&lt;/titles&gt;&lt;periodical&gt;&lt;full-title&gt;Sex Health&lt;/full-title&gt;&lt;abbr-1&gt;Sexual health&lt;/abbr-1&gt;&lt;/periodical&gt;&lt;pages&gt;77-84&lt;/pages&gt;&lt;volume&gt;2&lt;/volume&gt;&lt;number&gt;2&lt;/number&gt;&lt;dates&gt;&lt;year&gt;2005&lt;/year&gt;&lt;/dates&gt;&lt;isbn&gt;1449-8987&lt;/isbn&gt;&lt;urls&gt;&lt;/urls&gt;&lt;/record&gt;&lt;/Cite&gt;&lt;/EndNote&gt;</w:instrText>
            </w:r>
            <w:r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(4)</w:t>
            </w:r>
            <w:r w:rsidRPr="00C17E5C">
              <w:rPr>
                <w:rFonts w:ascii="Times New Roman" w:hAnsi="Times New Roman" w:cs="Times New Roman"/>
                <w:sz w:val="20"/>
                <w:szCs w:val="20"/>
              </w:rPr>
              <w:fldChar w:fldCharType="end"/>
            </w:r>
          </w:p>
        </w:tc>
        <w:tc>
          <w:tcPr>
            <w:tcW w:w="990" w:type="dxa"/>
          </w:tcPr>
          <w:p w14:paraId="7E06CB1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65AB361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7446AAF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56193EF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21923C9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022A333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27FA67D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4C6F88A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6DDACA8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6E1614A7" w14:textId="77777777" w:rsidTr="00C17E5C">
        <w:tc>
          <w:tcPr>
            <w:tcW w:w="2430" w:type="dxa"/>
          </w:tcPr>
          <w:p w14:paraId="3FF51D52"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Metaferia</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2021</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&lt;EndNote&gt;&lt;Cite&gt;&lt;Author&gt;Metaferia&lt;/Author&gt;&lt;Year&gt;2021&lt;/Year&gt;&lt;RecNum&gt;10055&lt;/RecNum&gt;&lt;DisplayText&gt;(5)&lt;/DisplayText&gt;&lt;record&gt;&lt;rec-number&gt;10055&lt;/rec-number&gt;&lt;foreign-keys&gt;&lt;key app="EN" db-id="dx5dttd5o5sz0uee2xmppvxr0vszfxd509sd" timestamp="1731043663"&gt;10055&lt;/key&gt;&lt;/foreign-keys&gt;&lt;ref-type name="Journal Article"&gt;17&lt;/ref-type&gt;&lt;contributors&gt;&lt;authors&gt;&lt;author&gt;Metaferia, Yeshi&lt;/author&gt;&lt;author&gt;Ali, Abdurahaman&lt;/author&gt;&lt;author&gt;Eshetu, Solomon&lt;/author&gt;&lt;author&gt;Gebretsadik, Daniel&lt;/author&gt;&lt;/authors&gt;&lt;/contributors&gt;&lt;titles&gt;&lt;title&gt;Seroprevalence and associated factors of human immunodeficiency virus, treponema pallidum, hepatitis B virus, and hepatitis C virus among female sex workers in Dessie City, Northeast Ethiopia&lt;/title&gt;&lt;secondary-title&gt;BioMed Research International&lt;/secondary-title&gt;&lt;/titles&gt;&lt;periodical&gt;&lt;full-title&gt;Biomed Res Int&lt;/full-title&gt;&lt;abbr-1&gt;BioMed research international&lt;/abbr-1&gt;&lt;/periodical&gt;&lt;pages&gt;6650333&lt;/pages&gt;&lt;volume&gt;2021&lt;/volume&gt;&lt;number&gt;1&lt;/number&gt;&lt;dates&gt;&lt;year&gt;2021&lt;/year&gt;&lt;/dates&gt;&lt;isbn&gt;2314-6141&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(5)</w:t>
            </w:r>
            <w:r w:rsidR="000624BD" w:rsidRPr="00C17E5C">
              <w:rPr>
                <w:rFonts w:ascii="Times New Roman" w:hAnsi="Times New Roman" w:cs="Times New Roman"/>
                <w:sz w:val="20"/>
                <w:szCs w:val="20"/>
              </w:rPr>
              <w:fldChar w:fldCharType="end"/>
            </w:r>
          </w:p>
        </w:tc>
        <w:tc>
          <w:tcPr>
            <w:tcW w:w="990" w:type="dxa"/>
          </w:tcPr>
          <w:p w14:paraId="3972A5E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7E52B9C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46AEBA2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3827309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527F2DC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740CE65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2DEE764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303C11E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0B87A6C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07B4F29C" w14:textId="77777777" w:rsidTr="00C17E5C">
        <w:tc>
          <w:tcPr>
            <w:tcW w:w="2430" w:type="dxa"/>
          </w:tcPr>
          <w:p w14:paraId="60234E3E"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Tura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2023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&lt;EndNote&gt;&lt;Cite&gt;&lt;Author&gt;Tura&lt;/Author&gt;&lt;Year&gt;2023&lt;/Year&gt;&lt;RecNum&gt;10057&lt;/RecNum&gt;&lt;DisplayText&gt;(6)&lt;/DisplayText&gt;&lt;record&gt;&lt;rec-number&gt;10057&lt;/rec-number&gt;&lt;foreign-keys&gt;&lt;key app="EN" db-id="dx5dttd5o5sz0uee2xmppvxr0vszfxd509sd" timestamp="1731043841"&gt;10057&lt;/key&gt;&lt;/foreign-keys&gt;&lt;ref-type name="Journal Article"&gt;17&lt;/ref-type&gt;&lt;contributors&gt;&lt;authors&gt;&lt;author&gt;Tura, Jaleta Bulti&lt;/author&gt;&lt;author&gt;Ayalew, Jemal&lt;/author&gt;&lt;author&gt;Moreda, Ammar Barba&lt;/author&gt;&lt;author&gt;Lulseged, Sileshi&lt;/author&gt;&lt;author&gt;Rameto, Mohammed Ahmed&lt;/author&gt;&lt;author&gt;Debel, Lemessa Negeri&lt;/author&gt;&lt;author&gt;Bedassa, Birra Bejiga&lt;/author&gt;&lt;author&gt;Ebo, Gemechu Gudeta&lt;/author&gt;&lt;author&gt;Wariso, Feyiso Bati&lt;/author&gt;&lt;author&gt;Belihu, Wudinesh Belete&lt;/author&gt;&lt;/authors&gt;&lt;/contributors&gt;&lt;titles&gt;&lt;title&gt;Prevalence of syphilis and associated factors among female sex workers in Ethiopia: findings from a multilevel analysis of a national bio-behavioral survey&lt;/title&gt;&lt;secondary-title&gt;BMC Public Health&lt;/secondary-title&gt;&lt;/titles&gt;&lt;periodical&gt;&lt;full-title&gt;BMC Public Health&lt;/full-title&gt;&lt;abbr-1&gt;BMC public health&lt;/abbr-1&gt;&lt;/periodical&gt;&lt;pages&gt;809&lt;/pages&gt;&lt;volume&gt;23&lt;/volume&gt;&lt;number&gt;1&lt;/number&gt;&lt;dates&gt;&lt;year&gt;2023&lt;/year&gt;&lt;/dates&gt;&lt;isbn&gt;1471-2458&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(6)</w:t>
            </w:r>
            <w:r w:rsidR="000624BD" w:rsidRPr="00C17E5C">
              <w:rPr>
                <w:rFonts w:ascii="Times New Roman" w:hAnsi="Times New Roman" w:cs="Times New Roman"/>
                <w:sz w:val="20"/>
                <w:szCs w:val="20"/>
              </w:rPr>
              <w:fldChar w:fldCharType="end"/>
            </w:r>
          </w:p>
        </w:tc>
        <w:tc>
          <w:tcPr>
            <w:tcW w:w="990" w:type="dxa"/>
          </w:tcPr>
          <w:p w14:paraId="457D78D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7992960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0793031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DEA037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0592AC1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66E1B8D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7C7DD87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02E53EF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2FAC7FF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3EC48B1D" w14:textId="77777777" w:rsidTr="00C17E5C">
        <w:tc>
          <w:tcPr>
            <w:tcW w:w="2430" w:type="dxa"/>
          </w:tcPr>
          <w:p w14:paraId="43CBFBAD"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Hakim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2020</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&lt;EndNote&gt;&lt;Cite&gt;&lt;Author&gt;Hakim&lt;/Author&gt;&lt;Year&gt;2020&lt;/Year&gt;&lt;RecNum&gt;10058&lt;/RecNum&gt;&lt;DisplayText&gt;(7)&lt;/DisplayText&gt;&lt;record&gt;&lt;rec-number&gt;10058&lt;/rec-number&gt;&lt;foreign-keys&gt;&lt;key app="EN" db-id="dx5dttd5o5sz0uee2xmppvxr0vszfxd509sd" timestamp="1731043928"&gt;10058&lt;/key&gt;&lt;/foreign-keys&gt;&lt;ref-type name="Journal Article"&gt;17&lt;/ref-type&gt;&lt;contributors&gt;&lt;authors&gt;&lt;author&gt;Hakim, Avi J&lt;/author&gt;&lt;author&gt;Bolo, Alex&lt;/author&gt;&lt;author&gt;Werner, Margaret&lt;/author&gt;&lt;author&gt;Achut, Victoria&lt;/author&gt;&lt;author&gt;Katoro, Joel&lt;/author&gt;&lt;author&gt;Caesar, Golda&lt;/author&gt;&lt;author&gt;Lako, Richard&lt;/author&gt;&lt;author&gt;Taban, Acaga Ismail&lt;/author&gt;&lt;author&gt;Wesson, Jennifer&lt;/author&gt;&lt;author&gt;Okiria, Alfred G&lt;/author&gt;&lt;/authors&gt;&lt;/contributors&gt;&lt;titles&gt;&lt;title&gt;High HIV and syphilis prevalence among female sex workers in Juba, South Sudan&lt;/title&gt;&lt;secondary-title&gt;Plos one&lt;/secondary-title&gt;&lt;/titles&gt;&lt;periodical&gt;&lt;full-title&gt;PLoS One&lt;/full-title&gt;&lt;abbr-1&gt;PloS one&lt;/abbr-1&gt;&lt;/periodical&gt;&lt;pages&gt;e0239543&lt;/pages&gt;&lt;volume&gt;15&lt;/volume&gt;&lt;number&gt;9&lt;/number&gt;&lt;dates&gt;&lt;year&gt;2020&lt;/year&gt;&lt;/dates&gt;&lt;isbn&gt;1932-6203&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(7)</w:t>
            </w:r>
            <w:r w:rsidR="000624BD" w:rsidRPr="00C17E5C">
              <w:rPr>
                <w:rFonts w:ascii="Times New Roman" w:hAnsi="Times New Roman" w:cs="Times New Roman"/>
                <w:sz w:val="20"/>
                <w:szCs w:val="20"/>
              </w:rPr>
              <w:fldChar w:fldCharType="end"/>
            </w:r>
          </w:p>
        </w:tc>
        <w:tc>
          <w:tcPr>
            <w:tcW w:w="990" w:type="dxa"/>
          </w:tcPr>
          <w:p w14:paraId="0382EDC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50E7805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5C328BA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1A24528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7E7F864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7D4EF4D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5914760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01020B1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466F816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535E33CE" w14:textId="77777777" w:rsidTr="00C17E5C">
        <w:tc>
          <w:tcPr>
            <w:tcW w:w="2430" w:type="dxa"/>
          </w:tcPr>
          <w:p w14:paraId="1519A10B"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Manguro</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003A7C4A" w:rsidRPr="00C17E5C">
              <w:rPr>
                <w:rFonts w:ascii="Times New Roman" w:hAnsi="Times New Roman" w:cs="Times New Roman"/>
                <w:sz w:val="20"/>
                <w:szCs w:val="20"/>
              </w:rPr>
              <w:t xml:space="preserve"> 2013</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&lt;EndNote&gt;&lt;Cite&gt;&lt;Author&gt;Manguro&lt;/Author&gt;&lt;Year&gt;2020&lt;/Year&gt;&lt;RecNum&gt;10059&lt;/RecNum&gt;&lt;DisplayText&gt;(8)&lt;/DisplayText&gt;&lt;record&gt;&lt;rec-number&gt;10059&lt;/rec-number&gt;&lt;foreign-keys&gt;&lt;key app="EN" db-id="dx5dttd5o5sz0uee2xmppvxr0vszfxd509sd" timestamp="1731044053"&gt;10059&lt;/key&gt;&lt;/foreign-keys&gt;&lt;ref-type name="Journal Article"&gt;17&lt;/ref-type&gt;&lt;contributors&gt;&lt;authors&gt;&lt;author&gt;Manguro, Griffins O&lt;/author&gt;&lt;author&gt;Gichuki, Carol&lt;/author&gt;&lt;author&gt;Ampt, Frances H&lt;/author&gt;&lt;author&gt;Agius, Paul A&lt;/author&gt;&lt;author&gt;Lim, Megan SC&lt;/author&gt;&lt;author&gt;Jaoko, Walter G&lt;/author&gt;&lt;author&gt;Hellard, Margaret&lt;/author&gt;&lt;author&gt;L’Engle, Kelly&lt;/author&gt;&lt;author&gt;Stoové, Mark&lt;/author&gt;&lt;author&gt;Mandaliya, Kishor&lt;/author&gt;&lt;/authors&gt;&lt;/contributors&gt;&lt;titles&gt;&lt;title&gt;HIV infections among female sex workers in Mombasa, Kenya: current prevalence and trends over 25 years&lt;/title&gt;&lt;secondary-title&gt;International journal of STD &amp;amp; AIDS&lt;/secondary-title&gt;&lt;/titles&gt;&lt;periodical&gt;&lt;full-title&gt;Int J STD AIDS&lt;/full-title&gt;&lt;abbr-1&gt;International journal of STD &amp;amp; AIDS&lt;/abbr-1&gt;&lt;/periodical&gt;&lt;pages&gt;1389-1397&lt;/pages&gt;&lt;volume&gt;31&lt;/volume&gt;&lt;number&gt;14&lt;/number&gt;&lt;dates&gt;&lt;year&gt;2020&lt;/year&gt;&lt;/dates&gt;&lt;isbn&gt;0956-4624&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(8)</w:t>
            </w:r>
            <w:r w:rsidR="000624BD" w:rsidRPr="00C17E5C">
              <w:rPr>
                <w:rFonts w:ascii="Times New Roman" w:hAnsi="Times New Roman" w:cs="Times New Roman"/>
                <w:sz w:val="20"/>
                <w:szCs w:val="20"/>
              </w:rPr>
              <w:fldChar w:fldCharType="end"/>
            </w:r>
          </w:p>
        </w:tc>
        <w:tc>
          <w:tcPr>
            <w:tcW w:w="990" w:type="dxa"/>
          </w:tcPr>
          <w:p w14:paraId="1343DDB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2D9E851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3564664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67B457A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0C92B14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72A7B8F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276F190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6C20A20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3AF490A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2322561A" w14:textId="77777777" w:rsidTr="00C17E5C">
        <w:tc>
          <w:tcPr>
            <w:tcW w:w="2430" w:type="dxa"/>
          </w:tcPr>
          <w:p w14:paraId="5FF63735"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Fonck </w:t>
            </w:r>
            <w:r w:rsidRPr="00C17E5C">
              <w:rPr>
                <w:rFonts w:ascii="Times New Roman" w:hAnsi="Times New Roman" w:cs="Times New Roman"/>
                <w:i/>
                <w:iCs/>
                <w:sz w:val="20"/>
                <w:szCs w:val="20"/>
              </w:rPr>
              <w:t>et al., 2001</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&lt;EndNote&gt;&lt;Cite&gt;&lt;Author&gt;Fonck&lt;/Author&gt;&lt;Year&gt;2001&lt;/Year&gt;&lt;RecNum&gt;10060&lt;/RecNum&gt;&lt;DisplayText&gt;(9)&lt;/DisplayText&gt;&lt;record&gt;&lt;rec-number&gt;10060&lt;/rec-number&gt;&lt;foreign-keys&gt;&lt;key app="EN" db-id="dx5dttd5o5sz0uee2xmppvxr0vszfxd509sd" timestamp="1731044262"&gt;10060&lt;/key&gt;&lt;/foreign-keys&gt;&lt;ref-type name="Journal Article"&gt;17&lt;/ref-type&gt;&lt;contributors&gt;&lt;authors&gt;&lt;author&gt;Fonck, Karoline&lt;/author&gt;&lt;author&gt;Kaul, R&lt;/author&gt;&lt;author&gt;Keli, F&lt;/author&gt;&lt;author&gt;Bwayo, Job J&lt;/author&gt;&lt;author&gt;Ngugi, Elizabeth N&lt;/author&gt;&lt;author&gt;Moses, Stephen&lt;/author&gt;&lt;author&gt;Temmerman, Marleen&lt;/author&gt;&lt;/authors&gt;&lt;/contributors&gt;&lt;titles&gt;&lt;title&gt;Sexually transmitted infections and vaginal douching in a population of female sex workers in Nairobi, Kenya&lt;/title&gt;&lt;secondary-title&gt;Sexually Transmitted Infections&lt;/secondary-title&gt;&lt;/titles&gt;&lt;periodical&gt;&lt;full-title&gt;Sex Transm Infect&lt;/full-title&gt;&lt;abbr-1&gt;Sexually transmitted infections&lt;/abbr-1&gt;&lt;/periodical&gt;&lt;pages&gt;271-275&lt;/pages&gt;&lt;volume&gt;77&lt;/volume&gt;&lt;number&gt;4&lt;/number&gt;&lt;dates&gt;&lt;year&gt;2001&lt;/year&gt;&lt;/dates&gt;&lt;isbn&gt;1368-4973&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(9)</w:t>
            </w:r>
            <w:r w:rsidR="000624BD" w:rsidRPr="00C17E5C">
              <w:rPr>
                <w:rFonts w:ascii="Times New Roman" w:hAnsi="Times New Roman" w:cs="Times New Roman"/>
                <w:sz w:val="20"/>
                <w:szCs w:val="20"/>
              </w:rPr>
              <w:fldChar w:fldCharType="end"/>
            </w:r>
          </w:p>
        </w:tc>
        <w:tc>
          <w:tcPr>
            <w:tcW w:w="990" w:type="dxa"/>
          </w:tcPr>
          <w:p w14:paraId="03B0D02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312D871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3AA33B1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31DD53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4A8A6BB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3B53FEB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205E754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62C6591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6E53E26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430CEA3F" w14:textId="77777777" w:rsidTr="00C17E5C">
        <w:tc>
          <w:tcPr>
            <w:tcW w:w="2430" w:type="dxa"/>
          </w:tcPr>
          <w:p w14:paraId="774DE980"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Wariso</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2023</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&lt;EndNote&gt;&lt;Cite&gt;&lt;Author&gt;Wariso&lt;/Author&gt;&lt;Year&gt;2023&lt;/Year&gt;&lt;RecNum&gt;10061&lt;/RecNum&gt;&lt;DisplayText&gt;(10)&lt;/DisplayText&gt;&lt;record&gt;&lt;rec-number&gt;10061&lt;/rec-number&gt;&lt;foreign-keys&gt;&lt;key app="EN" db-id="dx5dttd5o5sz0uee2xmppvxr0vszfxd509sd" timestamp="1731044424"&gt;10061&lt;/key&gt;&lt;/foreign-keys&gt;&lt;ref-type name="Journal Article"&gt;17&lt;/ref-type&gt;&lt;contributors&gt;&lt;authors&gt;&lt;author&gt;Wariso, Feyiso Bati&lt;/author&gt;&lt;author&gt;Ayalew, Jemal&lt;/author&gt;&lt;author&gt;Barba, Ammar&lt;/author&gt;&lt;author&gt;Bedassa, Birra Bejiga&lt;/author&gt;&lt;author&gt;Ebo, Gemechu Gudeta&lt;/author&gt;&lt;author&gt;Tura, Jaleta Bulti&lt;/author&gt;&lt;author&gt;Rameto, Mohammed&lt;/author&gt;&lt;author&gt;Belihu, Wudinesh Belete&lt;/author&gt;&lt;author&gt;Asfaw, Derbachew&lt;/author&gt;&lt;author&gt;Amogne, Minilik Demissie&lt;/author&gt;&lt;/authors&gt;&lt;/contributors&gt;&lt;titles&gt;&lt;title&gt;Determinants of sexually transmitted infections among female sex workers in Ethiopia: a count regression model approach&lt;/title&gt;&lt;secondary-title&gt;Frontiers in Public Health&lt;/secondary-title&gt;&lt;/titles&gt;&lt;periodical&gt;&lt;full-title&gt;Front Public Health&lt;/full-title&gt;&lt;abbr-1&gt;Frontiers in public health&lt;/abbr-1&gt;&lt;/periodical&gt;&lt;pages&gt;1190085&lt;/pages&gt;&lt;volume&gt;11&lt;/volume&gt;&lt;dates&gt;&lt;year&gt;2023&lt;/year&gt;&lt;/dates&gt;&lt;isbn&gt;2296-2565&lt;/isbn&gt;&lt;urls&gt;&lt;/urls&gt;&lt;/record&gt;&lt;/Cite&gt;&lt;/EndNote&gt;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(10)</w:t>
            </w:r>
            <w:r w:rsidR="000624BD" w:rsidRPr="00C17E5C">
              <w:rPr>
                <w:rFonts w:ascii="Times New Roman" w:hAnsi="Times New Roman" w:cs="Times New Roman"/>
                <w:sz w:val="20"/>
                <w:szCs w:val="20"/>
              </w:rPr>
              <w:fldChar w:fldCharType="end"/>
            </w:r>
          </w:p>
        </w:tc>
        <w:tc>
          <w:tcPr>
            <w:tcW w:w="990" w:type="dxa"/>
          </w:tcPr>
          <w:p w14:paraId="0303CD5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43E91D3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6112403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143747A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27C526F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517596C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2725DBC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726C734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459011E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7DB5C39A" w14:textId="77777777" w:rsidTr="00C17E5C">
        <w:tc>
          <w:tcPr>
            <w:tcW w:w="2430" w:type="dxa"/>
          </w:tcPr>
          <w:p w14:paraId="6183465B"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Harijaona</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2009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&lt;EndNote&gt;&lt;Cite&gt;&lt;Author&gt;Harijaona&lt;/Author&gt;&lt;Year&gt;2009&lt;/Year&gt;&lt;RecNum&gt;10062&lt;/RecNum&gt;&lt;DisplayText&gt;(11)&lt;/DisplayText&gt;&lt;record&gt;&lt;rec-number&gt;10062&lt;/rec-number&gt;&lt;foreign-keys&gt;&lt;key app="EN" db-id="dx5dttd5o5sz0uee2xmppvxr0vszfxd509sd" timestamp="1731044613"&gt;10062&lt;/key&gt;&lt;/foreign-keys&gt;&lt;ref-type name="Journal Article"&gt;17&lt;/ref-type&gt;&lt;contributors&gt;&lt;authors&gt;&lt;author&gt;Harijaona, V&lt;/author&gt;&lt;author&gt;Ramambason, JD&lt;/author&gt;&lt;author&gt;Morisset, R&lt;/author&gt;&lt;author&gt;Rasamindrakotroka, A&lt;/author&gt;&lt;author&gt;Ravaoarinoro, M&lt;/author&gt;&lt;/authors&gt;&lt;/contributors&gt;&lt;titles&gt;&lt;title&gt;Prevalence of and risk factors for sexually-transmitted infections in hidden female sex workers&lt;/title&gt;&lt;secondary-title&gt;Médecine et maladies infectieuses&lt;/secondary-title&gt;&lt;/titles&gt;&lt;periodical&gt;&lt;full-title&gt;Médecine et Maladies Infectieuses&lt;/full-title&gt;&lt;/periodical&gt;&lt;pages&gt;909-913&lt;/pages&gt;&lt;volume&gt;39&lt;/volume&gt;&lt;number&gt;12&lt;/number&gt;&lt;dates&gt;&lt;year&gt;2009&lt;/year&gt;&lt;/dates&gt;&lt;isbn&gt;0399-077X&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(11)</w:t>
            </w:r>
            <w:r w:rsidR="000624BD" w:rsidRPr="00C17E5C">
              <w:rPr>
                <w:rFonts w:ascii="Times New Roman" w:hAnsi="Times New Roman" w:cs="Times New Roman"/>
                <w:sz w:val="20"/>
                <w:szCs w:val="20"/>
              </w:rPr>
              <w:fldChar w:fldCharType="end"/>
            </w:r>
          </w:p>
        </w:tc>
        <w:tc>
          <w:tcPr>
            <w:tcW w:w="990" w:type="dxa"/>
          </w:tcPr>
          <w:p w14:paraId="042EF83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18F5F43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2EA66A0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413D462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66BA5E2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16BAD94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192E743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262CA89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1A4C571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4DFDFE5A" w14:textId="77777777" w:rsidTr="00C17E5C">
        <w:tc>
          <w:tcPr>
            <w:tcW w:w="2430" w:type="dxa"/>
          </w:tcPr>
          <w:p w14:paraId="411DD844"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Hawken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2002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&lt;EndNote&gt;&lt;Cite&gt;&lt;Author&gt;Hawken&lt;/Author&gt;&lt;Year&gt;2002&lt;/Year&gt;&lt;RecNum&gt;10063&lt;/RecNum&gt;&lt;DisplayText&gt;(12)&lt;/DisplayText&gt;&lt;record&gt;&lt;rec-number&gt;10063&lt;/rec-number&gt;&lt;foreign-keys&gt;&lt;key app="EN" db-id="dx5dttd5o5sz0uee2xmppvxr0vszfxd509sd" timestamp="1731045044"&gt;10063&lt;/key&gt;&lt;/foreign-keys&gt;&lt;ref-type name="Journal Article"&gt;17&lt;/ref-type&gt;&lt;contributors&gt;&lt;authors&gt;&lt;author&gt;Hawken, Mark P&lt;/author&gt;&lt;author&gt;Melis, RDJ&lt;/author&gt;&lt;author&gt;Ngombo, DT&lt;/author&gt;&lt;author&gt;Mandaliya, Kishorchandra&lt;/author&gt;&lt;author&gt;Price, J&lt;/author&gt;&lt;author&gt;Dallabetta, G&lt;/author&gt;&lt;author&gt;Temmerman, Marleen&lt;/author&gt;&lt;/authors&gt;&lt;/contributors&gt;&lt;titles&gt;&lt;title&gt;Part time female sex workers in a suburban community in Kenya: a vulnerable hidden population&lt;/title&gt;&lt;secondary-title&gt;Sexually Transmitted Infections&lt;/secondary-title&gt;&lt;/titles&gt;&lt;periodical&gt;&lt;full-title&gt;Sex Transm Infect&lt;/full-title&gt;&lt;abbr-1&gt;Sexually transmitted infections&lt;/abbr-1&gt;&lt;/periodical&gt;&lt;pages&gt;271-273&lt;/pages&gt;&lt;volume&gt;78&lt;/volume&gt;&lt;number&gt;4&lt;/number&gt;&lt;dates&gt;&lt;year&gt;2002&lt;/year&gt;&lt;/dates&gt;&lt;isbn&gt;1368-4973&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(12)</w:t>
            </w:r>
            <w:r w:rsidR="000624BD" w:rsidRPr="00C17E5C">
              <w:rPr>
                <w:rFonts w:ascii="Times New Roman" w:hAnsi="Times New Roman" w:cs="Times New Roman"/>
                <w:sz w:val="20"/>
                <w:szCs w:val="20"/>
              </w:rPr>
              <w:fldChar w:fldCharType="end"/>
            </w:r>
          </w:p>
        </w:tc>
        <w:tc>
          <w:tcPr>
            <w:tcW w:w="990" w:type="dxa"/>
          </w:tcPr>
          <w:p w14:paraId="30FE832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2EF9DF2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42F1FA2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5815E1F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5A898A2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6984FAF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2D9BB90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4A172F3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767A543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68D55F79" w14:textId="77777777" w:rsidTr="00C17E5C">
        <w:tc>
          <w:tcPr>
            <w:tcW w:w="2430" w:type="dxa"/>
          </w:tcPr>
          <w:p w14:paraId="24138F0D"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Nzivo</w:t>
            </w:r>
            <w:proofErr w:type="spellEnd"/>
            <w:r w:rsidRPr="00C17E5C">
              <w:rPr>
                <w:rFonts w:ascii="Times New Roman" w:hAnsi="Times New Roman" w:cs="Times New Roman"/>
                <w:sz w:val="20"/>
                <w:szCs w:val="20"/>
              </w:rPr>
              <w:t xml:space="preserve">, 2019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&lt;EndNote&gt;&lt;Cite&gt;&lt;Author&gt;Nzivo&lt;/Author&gt;&lt;Year&gt;2019&lt;/Year&gt;&lt;RecNum&gt;10064&lt;/RecNum&gt;&lt;DisplayText&gt;(13)&lt;/DisplayText&gt;&lt;record&gt;&lt;rec-number&gt;10064&lt;/rec-number&gt;&lt;foreign-keys&gt;&lt;key app="EN" db-id="dx5dttd5o5sz0uee2xmppvxr0vszfxd509sd" timestamp="1731045125"&gt;10064&lt;/key&gt;&lt;/foreign-keys&gt;&lt;ref-type name="Thesis"&gt;32&lt;/ref-type&gt;&lt;contributors&gt;&lt;authors&gt;&lt;author&gt;Nzivo, Mirriam Mbithe&lt;/author&gt;&lt;/authors&gt;&lt;/contributors&gt;&lt;titles&gt;&lt;title&gt;Human herpes virus types 8 and its coinfection with human immunodeficiency virus and treponema pallidum among female sex workers in Malindi, Kenya&lt;/title&gt;&lt;/titles&gt;&lt;dates&gt;&lt;year&gt;2019&lt;/year&gt;&lt;/dates&gt;&lt;urls&gt;&lt;/urls&gt;&lt;/record&gt;&lt;/Cite&gt;&lt;/EndNote&gt;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(13)</w:t>
            </w:r>
            <w:r w:rsidR="000624BD" w:rsidRPr="00C17E5C">
              <w:rPr>
                <w:rFonts w:ascii="Times New Roman" w:hAnsi="Times New Roman" w:cs="Times New Roman"/>
                <w:sz w:val="20"/>
                <w:szCs w:val="20"/>
              </w:rPr>
              <w:fldChar w:fldCharType="end"/>
            </w:r>
          </w:p>
        </w:tc>
        <w:tc>
          <w:tcPr>
            <w:tcW w:w="990" w:type="dxa"/>
          </w:tcPr>
          <w:p w14:paraId="1D639CB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1180252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7C1CEDC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7CDACB1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70AF70C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158565C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399DFF5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7D58D4F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53EDE77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60</w:t>
            </w:r>
          </w:p>
        </w:tc>
      </w:tr>
      <w:tr w:rsidR="000624BD" w:rsidRPr="00C17E5C" w14:paraId="3520D1BD" w14:textId="77777777" w:rsidTr="00C17E5C">
        <w:tc>
          <w:tcPr>
            <w:tcW w:w="2430" w:type="dxa"/>
          </w:tcPr>
          <w:p w14:paraId="5CBC9B58"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Okiria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2023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&lt;EndNote&gt;&lt;Cite&gt;&lt;Author&gt;Okiria&lt;/Author&gt;&lt;Year&gt;2023&lt;/Year&gt;&lt;RecNum&gt;10065&lt;/RecNum&gt;&lt;DisplayText&gt;(14)&lt;/DisplayText&gt;&lt;record&gt;&lt;rec-number&gt;10065&lt;/rec-number&gt;&lt;foreign-keys&gt;&lt;key app="EN" db-id="dx5dttd5o5sz0uee2xmppvxr0vszfxd509sd" timestamp="1731045339"&gt;10065&lt;/key&gt;&lt;/foreign-keys&gt;&lt;ref-type name="Journal Article"&gt;17&lt;/ref-type&gt;&lt;contributors&gt;&lt;authors&gt;&lt;author&gt;Okiria, Alfred G&lt;/author&gt;&lt;author&gt;Achut, Victoria&lt;/author&gt;&lt;author&gt;McKeever, Erin&lt;/author&gt;&lt;author&gt;Bolo, Alex&lt;/author&gt;&lt;author&gt;Katoro, Joel&lt;/author&gt;&lt;author&gt;Arkangelo, Golda Caesar&lt;/author&gt;&lt;author&gt;Ismail Michael, Acaga Taban&lt;/author&gt;&lt;author&gt;Hakim, Avi J&lt;/author&gt;&lt;/authors&gt;&lt;/contributors&gt;&lt;titles&gt;&lt;title&gt;High HIV and syphilis prevalence among female sex workers and sexually exploited adolescents in Nimule town at the border of South Sudan and Uganda&lt;/title&gt;&lt;secondary-title&gt;PLoS One&lt;/secondary-title&gt;&lt;/titles&gt;&lt;periodical&gt;&lt;full-title&gt;PLoS One&lt;/full-title&gt;&lt;abbr-1&gt;PloS one&lt;/abbr-1&gt;&lt;/periodical&gt;&lt;pages&gt;e0266795&lt;/pages&gt;&lt;volume&gt;18&lt;/volume&gt;&lt;number&gt;1&lt;/number&gt;&lt;dates&gt;&lt;year&gt;2023&lt;/year&gt;&lt;/dates&gt;&lt;isbn&gt;1932-6203&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(14)</w:t>
            </w:r>
            <w:r w:rsidR="000624BD" w:rsidRPr="00C17E5C">
              <w:rPr>
                <w:rFonts w:ascii="Times New Roman" w:hAnsi="Times New Roman" w:cs="Times New Roman"/>
                <w:sz w:val="20"/>
                <w:szCs w:val="20"/>
              </w:rPr>
              <w:fldChar w:fldCharType="end"/>
            </w:r>
          </w:p>
        </w:tc>
        <w:tc>
          <w:tcPr>
            <w:tcW w:w="990" w:type="dxa"/>
          </w:tcPr>
          <w:p w14:paraId="4AA0588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04704F6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63A272D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6A1C6ED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5FD4BB3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7F1F250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68DBE3D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56C0A3C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37578F4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7B1715D5" w14:textId="77777777" w:rsidTr="00C17E5C">
        <w:tc>
          <w:tcPr>
            <w:tcW w:w="2430" w:type="dxa"/>
          </w:tcPr>
          <w:p w14:paraId="471B20EB"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Musyoki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2015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&lt;EndNote&gt;&lt;Cite&gt;&lt;Author&gt;Musyoki&lt;/Author&gt;&lt;Year&gt;2015&lt;/Year&gt;&lt;RecNum&gt;10067&lt;/RecNum&gt;&lt;DisplayText&gt;(15)&lt;/DisplayText&gt;&lt;record&gt;&lt;rec-number&gt;10067&lt;/rec-number&gt;&lt;foreign-keys&gt;&lt;key app="EN" db-id="dx5dttd5o5sz0uee2xmppvxr0vszfxd509sd" timestamp="1731045677"&gt;10067&lt;/key&gt;&lt;/foreign-keys&gt;&lt;ref-type name="Journal Article"&gt;17&lt;/ref-type&gt;&lt;contributors&gt;&lt;authors&gt;&lt;author&gt;Musyoki, Helgar&lt;/author&gt;&lt;author&gt;Kellogg, Timothy A&lt;/author&gt;&lt;author&gt;Geibel, Scott&lt;/author&gt;&lt;author&gt;Muraguri, Nicholas&lt;/author&gt;&lt;author&gt;Okal, Jerry&lt;/author&gt;&lt;author&gt;Tun, Waimar&lt;/author&gt;&lt;author&gt;Fisher Raymond, H&lt;/author&gt;&lt;author&gt;Dadabhai, Sufia&lt;/author&gt;&lt;author&gt;Sheehy, Meredith&lt;/author&gt;&lt;author&gt;Kim, Andrea A&lt;/author&gt;&lt;/authors&gt;&lt;/contributors&gt;&lt;titles&gt;&lt;title&gt;Prevalence of HIV, sexually transmitted infections, and risk behaviours among female sex workers in Nairobi, Kenya: results of a respondent driven sampling study&lt;/title&gt;&lt;secondary-title&gt;AIDS and Behavior&lt;/secondary-title&gt;&lt;/titles&gt;&lt;periodical&gt;&lt;full-title&gt;AIDS Behav&lt;/full-title&gt;&lt;abbr-1&gt;AIDS and behavior&lt;/abbr-1&gt;&lt;/periodical&gt;&lt;pages&gt;46-58&lt;/pages&gt;&lt;volume&gt;19&lt;/volume&gt;&lt;dates&gt;&lt;year&gt;2015&lt;/year&gt;&lt;/dates&gt;&lt;isbn&gt;1090-7165&lt;/isbn&gt;&lt;urls&gt;&lt;/urls&gt;&lt;/record&gt;&lt;/Cite&gt;&lt;/EndNote&gt;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(15)</w:t>
            </w:r>
            <w:r w:rsidR="000624BD" w:rsidRPr="00C17E5C">
              <w:rPr>
                <w:rFonts w:ascii="Times New Roman" w:hAnsi="Times New Roman" w:cs="Times New Roman"/>
                <w:sz w:val="20"/>
                <w:szCs w:val="20"/>
              </w:rPr>
              <w:fldChar w:fldCharType="end"/>
            </w:r>
          </w:p>
        </w:tc>
        <w:tc>
          <w:tcPr>
            <w:tcW w:w="990" w:type="dxa"/>
          </w:tcPr>
          <w:p w14:paraId="76CAA85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57AA058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30A3BF2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14E9E9B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6CB8703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7AB6D50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5317A44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4D06ABF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1400BB1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7</w:t>
            </w:r>
          </w:p>
        </w:tc>
      </w:tr>
      <w:tr w:rsidR="000624BD" w:rsidRPr="00C17E5C" w14:paraId="3CD274F4" w14:textId="77777777" w:rsidTr="00C17E5C">
        <w:tc>
          <w:tcPr>
            <w:tcW w:w="2430" w:type="dxa"/>
          </w:tcPr>
          <w:p w14:paraId="3FAD8577"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noProof/>
                <w:sz w:val="20"/>
                <w:szCs w:val="20"/>
              </w:rPr>
              <w:t xml:space="preserve">Vandepitte </w:t>
            </w:r>
            <w:r w:rsidRPr="00C17E5C">
              <w:rPr>
                <w:rFonts w:ascii="Times New Roman" w:hAnsi="Times New Roman" w:cs="Times New Roman"/>
                <w:i/>
                <w:iCs/>
                <w:noProof/>
                <w:sz w:val="20"/>
                <w:szCs w:val="20"/>
              </w:rPr>
              <w:t>et al.,</w:t>
            </w:r>
            <w:r w:rsidRPr="00C17E5C">
              <w:rPr>
                <w:rFonts w:ascii="Times New Roman" w:hAnsi="Times New Roman" w:cs="Times New Roman"/>
                <w:noProof/>
                <w:sz w:val="20"/>
                <w:szCs w:val="20"/>
              </w:rPr>
              <w:t xml:space="preserve"> 2011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&lt;EndNote&gt;&lt;Cite&gt;&lt;Author&gt;Vandepitte&lt;/Author&gt;&lt;Year&gt;2011&lt;/Year&gt;&lt;RecNum&gt;10068&lt;/RecNum&gt;&lt;DisplayText&gt;(16)&lt;/DisplayText&gt;&lt;record&gt;&lt;rec-number&gt;10068&lt;/rec-number&gt;&lt;foreign-keys&gt;&lt;key app="EN" db-id="dx5dttd5o5sz0uee2xmppvxr0vszfxd509sd" timestamp="1731045745"&gt;10068&lt;/key&gt;&lt;/foreign-keys&gt;&lt;ref-type name="Journal Article"&gt;17&lt;/ref-type&gt;&lt;contributors&gt;&lt;authors&gt;&lt;author&gt;Vandepitte, Judith&lt;/author&gt;&lt;author&gt;Bukenya, Justine&lt;/author&gt;&lt;author&gt;Weiss, Helen A&lt;/author&gt;&lt;author&gt;Nakubulwa, Susan&lt;/author&gt;&lt;author&gt;Francis, Suzanna C&lt;/author&gt;&lt;author&gt;Hughes, Peter&lt;/author&gt;&lt;author&gt;Hayes, Richard&lt;/author&gt;&lt;author&gt;Grosskurth, Heiner&lt;/author&gt;&lt;/authors&gt;&lt;/contributors&gt;&lt;titles&gt;&lt;title&gt;HIV and other sexually transmitted infections in a cohort of women involved in high-risk sexual behavior in Kampala, Uganda&lt;/title&gt;&lt;secondary-title&gt;Sexually transmitted diseases&lt;/secondary-title&gt;&lt;/titles&gt;&lt;periodical&gt;&lt;full-title&gt;Sex Transm Dis&lt;/full-title&gt;&lt;abbr-1&gt;Sexually transmitted diseases&lt;/abbr-1&gt;&lt;/periodical&gt;&lt;pages&gt;316-323&lt;/pages&gt;&lt;volume&gt;38&lt;/volume&gt;&lt;number&gt;4&lt;/number&gt;&lt;dates&gt;&lt;year&gt;2011&lt;/year&gt;&lt;/dates&gt;&lt;isbn&gt;0148-5717&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(16)</w:t>
            </w:r>
            <w:r w:rsidR="000624BD" w:rsidRPr="00C17E5C">
              <w:rPr>
                <w:rFonts w:ascii="Times New Roman" w:hAnsi="Times New Roman" w:cs="Times New Roman"/>
                <w:sz w:val="20"/>
                <w:szCs w:val="20"/>
              </w:rPr>
              <w:fldChar w:fldCharType="end"/>
            </w:r>
          </w:p>
        </w:tc>
        <w:tc>
          <w:tcPr>
            <w:tcW w:w="990" w:type="dxa"/>
          </w:tcPr>
          <w:p w14:paraId="7EE5EE1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55EBA34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4BE29F6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5009DB0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2524869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054D248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7B7F33A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59EE252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201410B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654E9FD5" w14:textId="77777777" w:rsidTr="00C17E5C">
        <w:tc>
          <w:tcPr>
            <w:tcW w:w="2430" w:type="dxa"/>
          </w:tcPr>
          <w:p w14:paraId="70DD961F"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Tukamwesiga</w:t>
            </w:r>
            <w:proofErr w:type="spellEnd"/>
            <w:r w:rsidRPr="00C17E5C">
              <w:rPr>
                <w:rFonts w:ascii="Times New Roman" w:hAnsi="Times New Roman" w:cs="Times New Roman"/>
                <w:sz w:val="20"/>
                <w:szCs w:val="20"/>
              </w:rPr>
              <w:t xml:space="preserve">, 2017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&lt;EndNote&gt;&lt;Cite&gt;&lt;Author&gt;Tukamwesiga&lt;/Author&gt;&lt;Year&gt;2017&lt;/Year&gt;&lt;RecNum&gt;10069&lt;/RecNum&gt;&lt;DisplayText&gt;(17)&lt;/DisplayText&gt;&lt;record&gt;&lt;rec-number&gt;10069&lt;/rec-number&gt;&lt;foreign-keys&gt;&lt;key app="EN" db-id="dx5dttd5o5sz0uee2xmppvxr0vszfxd509sd" timestamp="1731045826"&gt;10069&lt;/key&gt;&lt;/foreign-keys&gt;&lt;ref-type name="Journal Article"&gt;17&lt;/ref-type&gt;&lt;contributors&gt;&lt;authors&gt;&lt;author&gt;Tukamwesiga, Naboth&lt;/author&gt;&lt;/authors&gt;&lt;/contributors&gt;&lt;titles&gt;&lt;title&gt;Prevalence of syphilis among commercial sex workers in Mbarara Municipality&lt;/title&gt;&lt;/titles&gt;&lt;dates&gt;&lt;year&gt;2017&lt;/year&gt;&lt;/dates&gt;&lt;urls&gt;&lt;/urls&gt;&lt;/record&gt;&lt;/Cite&gt;&lt;/EndNote&gt;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(17)</w:t>
            </w:r>
            <w:r w:rsidR="000624BD" w:rsidRPr="00C17E5C">
              <w:rPr>
                <w:rFonts w:ascii="Times New Roman" w:hAnsi="Times New Roman" w:cs="Times New Roman"/>
                <w:sz w:val="20"/>
                <w:szCs w:val="20"/>
              </w:rPr>
              <w:fldChar w:fldCharType="end"/>
            </w:r>
          </w:p>
        </w:tc>
        <w:tc>
          <w:tcPr>
            <w:tcW w:w="990" w:type="dxa"/>
          </w:tcPr>
          <w:p w14:paraId="7FD5092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2ACD6B4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259A10C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281CDA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68BA433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4CB1C23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5A74900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44C5FA1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7A17276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3CF41F50" w14:textId="77777777" w:rsidTr="00C17E5C">
        <w:tc>
          <w:tcPr>
            <w:tcW w:w="2430" w:type="dxa"/>
          </w:tcPr>
          <w:p w14:paraId="1456A84A" w14:textId="77777777" w:rsidR="00CB495B"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G </w:t>
            </w:r>
            <w:proofErr w:type="spellStart"/>
            <w:r w:rsidRPr="00C17E5C">
              <w:rPr>
                <w:rFonts w:ascii="Times New Roman" w:hAnsi="Times New Roman" w:cs="Times New Roman"/>
                <w:sz w:val="20"/>
                <w:szCs w:val="20"/>
              </w:rPr>
              <w:t>Riedner</w:t>
            </w:r>
            <w:proofErr w:type="spellEnd"/>
            <w:r w:rsidRPr="00C17E5C">
              <w:rPr>
                <w:rFonts w:ascii="Times New Roman" w:hAnsi="Times New Roman" w:cs="Times New Roman"/>
                <w:sz w:val="20"/>
                <w:szCs w:val="20"/>
              </w:rPr>
              <w:t xml:space="preserve"> </w:t>
            </w:r>
            <w:proofErr w:type="spellStart"/>
            <w:r w:rsidRPr="00C17E5C">
              <w:rPr>
                <w:rFonts w:ascii="Times New Roman" w:hAnsi="Times New Roman" w:cs="Times New Roman"/>
                <w:sz w:val="20"/>
                <w:szCs w:val="20"/>
              </w:rPr>
              <w:t>Riedner</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2003</w:t>
            </w:r>
          </w:p>
          <w:p w14:paraId="5B82E6AA" w14:textId="77777777" w:rsidR="000624BD" w:rsidRPr="00C17E5C" w:rsidRDefault="000624BD" w:rsidP="00C17E5C">
            <w:pPr>
              <w:jc w:val="both"/>
              <w:rPr>
                <w:rFonts w:ascii="Times New Roman" w:hAnsi="Times New Roman" w:cs="Times New Roman"/>
                <w:sz w:val="20"/>
                <w:szCs w:val="20"/>
              </w:rPr>
            </w:pPr>
            <w:r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&lt;EndNote&gt;&lt;Cite&gt;&lt;Author&gt;Riedner&lt;/Author&gt;&lt;Year&gt;2003&lt;/Year&gt;&lt;RecNum&gt;10071&lt;/RecNum&gt;&lt;DisplayText&gt;(18)&lt;/DisplayText&gt;&lt;record&gt;&lt;rec-number&gt;10071&lt;/rec-number&gt;&lt;foreign-keys&gt;&lt;key app="EN" db-id="dx5dttd5o5sz0uee2xmppvxr0vszfxd509sd" timestamp="1731046052"&gt;10071&lt;/key&gt;&lt;/foreign-keys&gt;&lt;ref-type name="Journal Article"&gt;17&lt;/ref-type&gt;&lt;contributors&gt;&lt;authors&gt;&lt;author&gt;Riedner, G&lt;/author&gt;&lt;author&gt;Rusizoka, Mary&lt;/author&gt;&lt;author&gt;Hoffmann, O&lt;/author&gt;&lt;author&gt;Nichombe, F&lt;/author&gt;&lt;author&gt;Lyamuya, E&lt;/author&gt;&lt;author&gt;Mmbando, D&lt;/author&gt;&lt;author&gt;Maboko, L&lt;/author&gt;&lt;author&gt;Hay, P&lt;/author&gt;&lt;author&gt;Todd, James&lt;/author&gt;&lt;author&gt;Hayes, R&lt;/author&gt;&lt;/authors&gt;&lt;/contributors&gt;&lt;titles&gt;&lt;title&gt;Baseline survey of sexually transmitted infections in a cohort of female bar workers in Mbeya Region, Tanzania&lt;/title&gt;&lt;secondary-title&gt;Sexually transmitted infections&lt;/secondary-title&gt;&lt;/titles&gt;&lt;periodical&gt;&lt;full-title&gt;Sex Transm Infect&lt;/full-title&gt;&lt;abbr-1&gt;Sexually transmitted infections&lt;/abbr-1&gt;&lt;/periodical&gt;&lt;pages&gt;382-387&lt;/pages&gt;&lt;volume&gt;79&lt;/volume&gt;&lt;number&gt;5&lt;/number&gt;&lt;dates&gt;&lt;year&gt;2003&lt;/year&gt;&lt;/dates&gt;&lt;isbn&gt;1368-4973&lt;/isbn&gt;&lt;urls&gt;&lt;/urls&gt;&lt;/record&gt;&lt;/Cite&gt;&lt;/EndNote&gt;</w:instrText>
            </w:r>
            <w:r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(18)</w:t>
            </w:r>
            <w:r w:rsidRPr="00C17E5C">
              <w:rPr>
                <w:rFonts w:ascii="Times New Roman" w:hAnsi="Times New Roman" w:cs="Times New Roman"/>
                <w:sz w:val="20"/>
                <w:szCs w:val="20"/>
              </w:rPr>
              <w:fldChar w:fldCharType="end"/>
            </w:r>
          </w:p>
        </w:tc>
        <w:tc>
          <w:tcPr>
            <w:tcW w:w="990" w:type="dxa"/>
          </w:tcPr>
          <w:p w14:paraId="47D7E20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4007BB7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03B01E5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16890CC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22BD17D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4B47BD1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1A2DE11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6D21F37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4A87206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472BA101" w14:textId="77777777" w:rsidTr="00C17E5C">
        <w:tc>
          <w:tcPr>
            <w:tcW w:w="2430" w:type="dxa"/>
          </w:tcPr>
          <w:p w14:paraId="7C62037F"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Mutagoma</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2017</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&lt;EndNote&gt;&lt;Cite&gt;&lt;Author&gt;Mutagoma&lt;/Author&gt;&lt;Year&gt;2017&lt;/Year&gt;&lt;RecNum&gt;10072&lt;/RecNum&gt;&lt;DisplayText&gt;(19)&lt;/DisplayText&gt;&lt;record&gt;&lt;rec-number&gt;10072&lt;/rec-number&gt;&lt;foreign-keys&gt;&lt;key app="EN" db-id="dx5dttd5o5sz0uee2xmppvxr0vszfxd509sd" timestamp="1731046147"&gt;10072&lt;/key&gt;&lt;/foreign-keys&gt;&lt;ref-type name="Journal Article"&gt;17&lt;/ref-type&gt;&lt;contributors&gt;&lt;authors&gt;&lt;author&gt;Mutagoma, Mwumvaneza&lt;/author&gt;&lt;author&gt;Nyirazinyoye, Laetitia&lt;/author&gt;&lt;author&gt;Sebuhoro, Dieudonné&lt;/author&gt;&lt;author&gt;Riedel, David J&lt;/author&gt;&lt;author&gt;Ntaganira, Joseph&lt;/author&gt;&lt;/authors&gt;&lt;/contributors&gt;&lt;titles&gt;&lt;title&gt;Syphilis and HIV prevalence and associated factors to their co-infection, hepatitis B and hepatitis C viruses prevalence among female sex workers in Rwanda&lt;/title&gt;&lt;secondary-title&gt;BMC infectious diseases&lt;/secondary-title&gt;&lt;/titles&gt;&lt;periodical&gt;&lt;full-title&gt;BMC Infect Dis&lt;/full-title&gt;&lt;abbr-1&gt;BMC infectious diseases&lt;/abbr-1&gt;&lt;/periodical&gt;&lt;pages&gt;1-9&lt;/pages&gt;&lt;volume&gt;17&lt;/volume&gt;&lt;dates&gt;&lt;year&gt;2017&lt;/year&gt;&lt;/dates&gt;&lt;urls&gt;&lt;/urls&gt;&lt;/record&gt;&lt;/Cite&gt;&lt;/EndNote&gt;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(19)</w:t>
            </w:r>
            <w:r w:rsidR="000624BD" w:rsidRPr="00C17E5C">
              <w:rPr>
                <w:rFonts w:ascii="Times New Roman" w:hAnsi="Times New Roman" w:cs="Times New Roman"/>
                <w:sz w:val="20"/>
                <w:szCs w:val="20"/>
              </w:rPr>
              <w:fldChar w:fldCharType="end"/>
            </w:r>
          </w:p>
        </w:tc>
        <w:tc>
          <w:tcPr>
            <w:tcW w:w="990" w:type="dxa"/>
          </w:tcPr>
          <w:p w14:paraId="572D0B4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7615C10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3B9A685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DA2440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45177EC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31677CC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6A2A81A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7BBD000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1CB7830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731D451E" w14:textId="77777777" w:rsidTr="00C17E5C">
        <w:tc>
          <w:tcPr>
            <w:tcW w:w="2430" w:type="dxa"/>
          </w:tcPr>
          <w:p w14:paraId="6FCC72EF" w14:textId="77777777" w:rsidR="000624BD" w:rsidRPr="00C17E5C" w:rsidRDefault="00CB495B" w:rsidP="00C17E5C">
            <w:pPr>
              <w:jc w:val="both"/>
              <w:rPr>
                <w:rFonts w:ascii="Times New Roman" w:hAnsi="Times New Roman" w:cs="Times New Roman"/>
                <w:sz w:val="20"/>
                <w:szCs w:val="20"/>
              </w:rPr>
            </w:pPr>
            <w:r w:rsidRPr="00C17E5C">
              <w:rPr>
                <w:rFonts w:ascii="Times New Roman" w:hAnsi="Times New Roman" w:cs="Times New Roman"/>
                <w:noProof/>
                <w:sz w:val="20"/>
                <w:szCs w:val="20"/>
              </w:rPr>
              <w:t xml:space="preserve">Alemu </w:t>
            </w:r>
            <w:r w:rsidRPr="00C17E5C">
              <w:rPr>
                <w:rFonts w:ascii="Times New Roman" w:hAnsi="Times New Roman" w:cs="Times New Roman"/>
                <w:i/>
                <w:iCs/>
                <w:noProof/>
                <w:sz w:val="20"/>
                <w:szCs w:val="20"/>
              </w:rPr>
              <w:t>et al.,</w:t>
            </w:r>
            <w:r w:rsidRPr="00C17E5C">
              <w:rPr>
                <w:rFonts w:ascii="Times New Roman" w:hAnsi="Times New Roman" w:cs="Times New Roman"/>
                <w:noProof/>
                <w:sz w:val="20"/>
                <w:szCs w:val="20"/>
              </w:rPr>
              <w:t xml:space="preserve"> 2022</w:t>
            </w:r>
            <w:r w:rsidRPr="00C17E5C">
              <w:rPr>
                <w:rFonts w:ascii="Times New Roman" w:hAnsi="Times New Roman" w:cs="Times New Roman"/>
                <w:sz w:val="20"/>
                <w:szCs w:val="20"/>
              </w:rPr>
              <w:t xml:space="preserve">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&lt;EndNote&gt;&lt;Cite&gt;&lt;Author&gt;Alemu&lt;/Author&gt;&lt;Year&gt;2022&lt;/Year&gt;&lt;RecNum&gt;10075&lt;/RecNum&gt;&lt;DisplayText&gt;(20)&lt;/DisplayText&gt;&lt;record&gt;&lt;rec-number&gt;10075&lt;/rec-number&gt;&lt;foreign-keys&gt;&lt;key app="EN" db-id="dx5dttd5o5sz0uee2xmppvxr0vszfxd509sd" timestamp="1731052351"&gt;10075&lt;/key&gt;&lt;/foreign-keys&gt;&lt;ref-type name="Journal Article"&gt;17&lt;/ref-type&gt;&lt;contributors&gt;&lt;authors&gt;&lt;author&gt;Alemu, Getahun Hilameskel&lt;/author&gt;&lt;author&gt;Gidebo, Deresse Daka&lt;/author&gt;&lt;author&gt;Ali, Musa Mohammed&lt;/author&gt;&lt;/authors&gt;&lt;/contributors&gt;&lt;titles&gt;&lt;title&gt;SEROPREVALENCE OF SYPHILIS AMONG FEMALE COMMERCIAL SEX WORK-ERS IN HAWASSA, ETHIOPIA: A CROSSECTIONAL STUDY&lt;/title&gt;&lt;secondary-title&gt;Reason&lt;/secondary-title&gt;&lt;/titles&gt;&lt;periodical&gt;&lt;full-title&gt;Reason&lt;/full-title&gt;&lt;/periodical&gt;&lt;pages&gt;2.9&lt;/pages&gt;&lt;volume&gt;11&lt;/volume&gt;&lt;dates&gt;&lt;year&gt;2022&lt;/year&gt;&lt;/dates&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(20)</w:t>
            </w:r>
            <w:r w:rsidR="000624BD" w:rsidRPr="00C17E5C">
              <w:rPr>
                <w:rFonts w:ascii="Times New Roman" w:hAnsi="Times New Roman" w:cs="Times New Roman"/>
                <w:sz w:val="20"/>
                <w:szCs w:val="20"/>
              </w:rPr>
              <w:fldChar w:fldCharType="end"/>
            </w:r>
          </w:p>
        </w:tc>
        <w:tc>
          <w:tcPr>
            <w:tcW w:w="990" w:type="dxa"/>
          </w:tcPr>
          <w:p w14:paraId="11623749"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7FEF93C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250441B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F599A7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1B88902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610F848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2B5C371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0BBB27F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25F996D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7</w:t>
            </w:r>
          </w:p>
        </w:tc>
      </w:tr>
      <w:tr w:rsidR="000624BD" w:rsidRPr="00C17E5C" w14:paraId="70675300" w14:textId="77777777" w:rsidTr="00C17E5C">
        <w:tc>
          <w:tcPr>
            <w:tcW w:w="2430" w:type="dxa"/>
          </w:tcPr>
          <w:p w14:paraId="44F18FE0" w14:textId="77777777" w:rsidR="000624BD" w:rsidRPr="00C17E5C" w:rsidRDefault="00CB495B"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Xueref</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2003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&lt;EndNote&gt;&lt;Cite&gt;&lt;Author&gt;Xueref&lt;/Author&gt;&lt;Year&gt;2003&lt;/Year&gt;&lt;RecNum&gt;10076&lt;/RecNum&gt;&lt;DisplayText&gt;(21)&lt;/DisplayText&gt;&lt;record&gt;&lt;rec-number&gt;10076&lt;/rec-number&gt;&lt;foreign-keys&gt;&lt;key app="EN" db-id="dx5dttd5o5sz0uee2xmppvxr0vszfxd509sd" timestamp="1731052460"&gt;10076&lt;/key&gt;&lt;/foreign-keys&gt;&lt;ref-type name="Journal Article"&gt;17&lt;/ref-type&gt;&lt;contributors&gt;&lt;authors&gt;&lt;author&gt;Xueref, Serge&lt;/author&gt;&lt;author&gt;Holianjavony, Jeanine&lt;/author&gt;&lt;author&gt;Daniel, Raymond&lt;/author&gt;&lt;author&gt;Kerouedan, Dominique&lt;/author&gt;&lt;author&gt;Fabry, Jacques&lt;/author&gt;&lt;author&gt;Vanhems, Philippe&lt;/author&gt;&lt;/authors&gt;&lt;/contributors&gt;&lt;titles&gt;&lt;title&gt;The absence of HIV seropositivity contrasts with a high prevalence of markers of sexually transmitted infections among registered female sex workers in Toliary, Madagascar&lt;/title&gt;&lt;secondary-title&gt;Tropical Medicine &amp;amp; International Health&lt;/secondary-title&gt;&lt;/titles&gt;&lt;periodical&gt;&lt;full-title&gt;Tropical Medicine &amp;amp; International Health&lt;/full-title&gt;&lt;/periodical&gt;&lt;pages&gt;60-66&lt;/pages&gt;&lt;volume&gt;8&lt;/volume&gt;&lt;number&gt;1&lt;/number&gt;&lt;dates&gt;&lt;year&gt;2003&lt;/year&gt;&lt;/dates&gt;&lt;isbn&gt;1360-2276&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(21)</w:t>
            </w:r>
            <w:r w:rsidR="000624BD" w:rsidRPr="00C17E5C">
              <w:rPr>
                <w:rFonts w:ascii="Times New Roman" w:hAnsi="Times New Roman" w:cs="Times New Roman"/>
                <w:sz w:val="20"/>
                <w:szCs w:val="20"/>
              </w:rPr>
              <w:fldChar w:fldCharType="end"/>
            </w:r>
          </w:p>
        </w:tc>
        <w:tc>
          <w:tcPr>
            <w:tcW w:w="990" w:type="dxa"/>
          </w:tcPr>
          <w:p w14:paraId="0229678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0974A59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5B026B8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06E2FAD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4CBCC8A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016A159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5DCA3B4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325130A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6FC4EA8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155C59C7" w14:textId="77777777" w:rsidTr="00C17E5C">
        <w:tc>
          <w:tcPr>
            <w:tcW w:w="2430" w:type="dxa"/>
          </w:tcPr>
          <w:p w14:paraId="46E82C4C" w14:textId="77777777" w:rsidR="00431E93" w:rsidRPr="00C17E5C" w:rsidRDefault="00431E93" w:rsidP="00C17E5C">
            <w:pPr>
              <w:jc w:val="both"/>
              <w:rPr>
                <w:rFonts w:ascii="Times New Roman" w:hAnsi="Times New Roman" w:cs="Times New Roman"/>
                <w:sz w:val="20"/>
                <w:szCs w:val="20"/>
              </w:rPr>
            </w:pPr>
            <w:r w:rsidRPr="00C17E5C">
              <w:rPr>
                <w:rFonts w:ascii="Times New Roman" w:hAnsi="Times New Roman" w:cs="Times New Roman"/>
                <w:sz w:val="20"/>
                <w:szCs w:val="20"/>
              </w:rPr>
              <w:t>Vu and Misra, 2018</w:t>
            </w:r>
          </w:p>
          <w:p w14:paraId="53F83ED8" w14:textId="77777777" w:rsidR="000624BD" w:rsidRPr="00C17E5C" w:rsidRDefault="000624BD" w:rsidP="00C17E5C">
            <w:pPr>
              <w:jc w:val="both"/>
              <w:rPr>
                <w:rFonts w:ascii="Times New Roman" w:hAnsi="Times New Roman" w:cs="Times New Roman"/>
                <w:sz w:val="20"/>
                <w:szCs w:val="20"/>
              </w:rPr>
            </w:pPr>
            <w:r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&lt;EndNote&gt;&lt;Cite&gt;&lt;Author&gt;Vu&lt;/Author&gt;&lt;Year&gt;2018&lt;/Year&gt;&lt;RecNum&gt;10077&lt;/RecNum&gt;&lt;DisplayText&gt;(22)&lt;/DisplayText&gt;&lt;record&gt;&lt;rec-number&gt;10077&lt;/rec-number&gt;&lt;foreign-keys&gt;&lt;key app="EN" db-id="dx5dttd5o5sz0uee2xmppvxr0vszfxd509sd" timestamp="1731053447"&gt;10077&lt;/key&gt;&lt;/foreign-keys&gt;&lt;ref-type name="Journal Article"&gt;17&lt;/ref-type&gt;&lt;contributors&gt;&lt;authors&gt;&lt;author&gt;Vu, Lung&lt;/author&gt;&lt;author&gt;Misra, Kavita&lt;/author&gt;&lt;/authors&gt;&lt;/contributors&gt;&lt;titles&gt;&lt;title&gt;High burden of HIV, syphilis and HSV-2 and factors associated with HIV infection among female sex Workers in Tanzania: implications for early treatment of HIV and pre-exposure prophylaxis (PrEP)&lt;/title&gt;&lt;secondary-title&gt;AIDS and Behavior&lt;/secondary-title&gt;&lt;/titles&gt;&lt;periodical&gt;&lt;full-title&gt;AIDS Behav&lt;/full-title&gt;&lt;abbr-1&gt;AIDS and behavior&lt;/abbr-1&gt;&lt;/periodical&gt;&lt;pages&gt;1113-1121&lt;/pages&gt;&lt;volume&gt;22&lt;/volume&gt;&lt;dates&gt;&lt;year&gt;2018&lt;/year&gt;&lt;/dates&gt;&lt;isbn&gt;1090-7165&lt;/isbn&gt;&lt;urls&gt;&lt;/urls&gt;&lt;/record&gt;&lt;/Cite&gt;&lt;/EndNote&gt;</w:instrText>
            </w:r>
            <w:r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(22)</w:t>
            </w:r>
            <w:r w:rsidRPr="00C17E5C">
              <w:rPr>
                <w:rFonts w:ascii="Times New Roman" w:hAnsi="Times New Roman" w:cs="Times New Roman"/>
                <w:sz w:val="20"/>
                <w:szCs w:val="20"/>
              </w:rPr>
              <w:fldChar w:fldCharType="end"/>
            </w:r>
          </w:p>
        </w:tc>
        <w:tc>
          <w:tcPr>
            <w:tcW w:w="990" w:type="dxa"/>
          </w:tcPr>
          <w:p w14:paraId="758FB92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25BE574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1227C18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1A37ED0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6E8CD39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2B9F6FC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1E90DAD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362791D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2712BFF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57608A91" w14:textId="77777777" w:rsidTr="00C17E5C">
        <w:tc>
          <w:tcPr>
            <w:tcW w:w="2430" w:type="dxa"/>
          </w:tcPr>
          <w:p w14:paraId="12ECED5B" w14:textId="77777777" w:rsidR="00431E93" w:rsidRPr="00C17E5C" w:rsidRDefault="00431E93" w:rsidP="00C17E5C">
            <w:pPr>
              <w:jc w:val="both"/>
              <w:rPr>
                <w:rFonts w:ascii="Times New Roman" w:hAnsi="Times New Roman" w:cs="Times New Roman"/>
                <w:sz w:val="20"/>
                <w:szCs w:val="20"/>
              </w:rPr>
            </w:pPr>
            <w:proofErr w:type="spellStart"/>
            <w:r w:rsidRPr="00C17E5C">
              <w:rPr>
                <w:rFonts w:ascii="Times New Roman" w:hAnsi="Times New Roman" w:cs="Times New Roman"/>
                <w:sz w:val="20"/>
                <w:szCs w:val="20"/>
              </w:rPr>
              <w:t>Chersich</w:t>
            </w:r>
            <w:proofErr w:type="spellEnd"/>
            <w:r w:rsidRPr="00C17E5C">
              <w:rPr>
                <w:rFonts w:ascii="Times New Roman" w:hAnsi="Times New Roman" w:cs="Times New Roman"/>
                <w:sz w:val="20"/>
                <w:szCs w:val="20"/>
              </w:rPr>
              <w:t xml:space="preserve">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2007</w:t>
            </w:r>
          </w:p>
          <w:p w14:paraId="265A692B" w14:textId="77777777" w:rsidR="000624BD" w:rsidRPr="00C17E5C" w:rsidRDefault="000624BD" w:rsidP="00C17E5C">
            <w:pPr>
              <w:jc w:val="both"/>
              <w:rPr>
                <w:rFonts w:ascii="Times New Roman" w:hAnsi="Times New Roman" w:cs="Times New Roman"/>
                <w:sz w:val="20"/>
                <w:szCs w:val="20"/>
              </w:rPr>
            </w:pPr>
            <w:r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&lt;EndNote&gt;&lt;Cite&gt;&lt;Author&gt;Chersich&lt;/Author&gt;&lt;Year&gt;2007&lt;/Year&gt;&lt;RecNum&gt;10056&lt;/RecNum&gt;&lt;DisplayText&gt;(23)&lt;/DisplayText&gt;&lt;record&gt;&lt;rec-number&gt;10056&lt;/rec-number&gt;&lt;foreign-keys&gt;&lt;key app="EN" db-id="dx5dttd5o5sz0uee2xmppvxr0vszfxd509sd" timestamp="1731043736"&gt;10056&lt;/key&gt;&lt;/foreign-keys&gt;&lt;ref-type name="Journal Article"&gt;17&lt;/ref-type&gt;&lt;contributors&gt;&lt;authors&gt;&lt;author&gt;Chersich, MF&lt;/author&gt;&lt;author&gt;Luchters, SMF&lt;/author&gt;&lt;author&gt;Malonza, IM&lt;/author&gt;&lt;author&gt;Mwarogo, P&lt;/author&gt;&lt;author&gt;King&amp;apos;Ola, N&lt;/author&gt;&lt;author&gt;Temmerman, Marleen&lt;/author&gt;&lt;/authors&gt;&lt;/contributors&gt;&lt;titles&gt;&lt;title&gt;Heavy episodic drinking among Kenyan female sex workers is associated with unsafe sex, sexual violence and sexually transmitted infections&lt;/title&gt;&lt;secondary-title&gt;International journal of STD &amp;amp; AIDS&lt;/secondary-title&gt;&lt;/titles&gt;&lt;periodical&gt;&lt;full-title&gt;Int J STD AIDS&lt;/full-title&gt;&lt;abbr-1&gt;International journal of STD &amp;amp; AIDS&lt;/abbr-1&gt;&lt;/periodical&gt;&lt;pages&gt;764-769&lt;/pages&gt;&lt;volume&gt;18&lt;/volume&gt;&lt;number&gt;11&lt;/number&gt;&lt;dates&gt;&lt;year&gt;2007&lt;/year&gt;&lt;/dates&gt;&lt;isbn&gt;0956-4624&lt;/isbn&gt;&lt;urls&gt;&lt;/urls&gt;&lt;/record&gt;&lt;/Cite&gt;&lt;/EndNote&gt;</w:instrText>
            </w:r>
            <w:r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(23)</w:t>
            </w:r>
            <w:r w:rsidRPr="00C17E5C">
              <w:rPr>
                <w:rFonts w:ascii="Times New Roman" w:hAnsi="Times New Roman" w:cs="Times New Roman"/>
                <w:sz w:val="20"/>
                <w:szCs w:val="20"/>
              </w:rPr>
              <w:fldChar w:fldCharType="end"/>
            </w:r>
          </w:p>
        </w:tc>
        <w:tc>
          <w:tcPr>
            <w:tcW w:w="990" w:type="dxa"/>
          </w:tcPr>
          <w:p w14:paraId="7581576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7E041BB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7EA8D00A"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D41FA42"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572A7BB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3" w:type="dxa"/>
          </w:tcPr>
          <w:p w14:paraId="13D9B94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113" w:type="dxa"/>
          </w:tcPr>
          <w:p w14:paraId="22A4EA47"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2BBC5C5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742F586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8</w:t>
            </w:r>
          </w:p>
        </w:tc>
      </w:tr>
      <w:tr w:rsidR="000624BD" w:rsidRPr="00C17E5C" w14:paraId="533B344B" w14:textId="77777777" w:rsidTr="00C17E5C">
        <w:tc>
          <w:tcPr>
            <w:tcW w:w="2430" w:type="dxa"/>
          </w:tcPr>
          <w:p w14:paraId="2DB0BA6A" w14:textId="77777777" w:rsidR="000624BD" w:rsidRPr="00C17E5C" w:rsidRDefault="00431E93"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Kotlewski </w:t>
            </w:r>
            <w:r w:rsidRPr="00C17E5C">
              <w:rPr>
                <w:rFonts w:ascii="Times New Roman" w:hAnsi="Times New Roman" w:cs="Times New Roman"/>
                <w:i/>
                <w:iCs/>
                <w:sz w:val="20"/>
                <w:szCs w:val="20"/>
              </w:rPr>
              <w:t>et al.,</w:t>
            </w:r>
            <w:r w:rsidRPr="00C17E5C">
              <w:rPr>
                <w:rFonts w:ascii="Times New Roman" w:hAnsi="Times New Roman" w:cs="Times New Roman"/>
                <w:sz w:val="20"/>
                <w:szCs w:val="20"/>
              </w:rPr>
              <w:t xml:space="preserve"> 2014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&lt;EndNote&gt;&lt;Cite&gt;&lt;Author&gt;Kotlewski&lt;/Author&gt;&lt;Year&gt;2014&lt;/Year&gt;&lt;RecNum&gt;10066&lt;/RecNum&gt;&lt;DisplayText&gt;(24)&lt;/DisplayText&gt;&lt;record&gt;&lt;rec-number&gt;10066&lt;/rec-number&gt;&lt;foreign-keys&gt;&lt;key app="EN" db-id="dx5dttd5o5sz0uee2xmppvxr0vszfxd509sd" timestamp="1731045561"&gt;10066&lt;/key&gt;&lt;/foreign-keys&gt;&lt;ref-type name="Journal Article"&gt;17&lt;/ref-type&gt;&lt;contributors&gt;&lt;authors&gt;&lt;author&gt;Kotlewski, Jennifer A&lt;/author&gt;&lt;author&gt;Kimaru, Linda&lt;/author&gt;&lt;author&gt;Sharkey, Tyronza&lt;/author&gt;&lt;author&gt;Oppert, Marydale A&lt;/author&gt;&lt;author&gt;Kilembe, William&lt;/author&gt;&lt;author&gt;Inambao, Mubiana&lt;/author&gt;&lt;author&gt;Nkwihoreze, Hervette&lt;/author&gt;&lt;author&gt;Tichacek, Amanda&lt;/author&gt;&lt;author&gt;Ahmed, Nurelign&lt;/author&gt;&lt;author&gt;Parker, Rachel&lt;/author&gt;&lt;/authors&gt;&lt;/contributors&gt;&lt;titles&gt;&lt;title&gt;HIV and Sexually Transmitted Infection (STI) Testing among Female Sex Workers (FSWs) in Urban Zambia&lt;/title&gt;&lt;secondary-title&gt;AIDS Research and Human Retroviruses&lt;/secondary-title&gt;&lt;/titles&gt;&lt;periodical&gt;&lt;full-title&gt;AIDS Res Hum Retroviruses&lt;/full-title&gt;&lt;abbr-1&gt;AIDS research and human retroviruses&lt;/abbr-1&gt;&lt;/periodical&gt;&lt;pages&gt;A134-A134&lt;/pages&gt;&lt;volume&gt;30&lt;/volume&gt;&lt;number&gt;S1&lt;/number&gt;&lt;dates&gt;&lt;year&gt;2014&lt;/year&gt;&lt;/dates&gt;&lt;isbn&gt;0889-2229&lt;/isbn&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(24)</w:t>
            </w:r>
            <w:r w:rsidR="000624BD" w:rsidRPr="00C17E5C">
              <w:rPr>
                <w:rFonts w:ascii="Times New Roman" w:hAnsi="Times New Roman" w:cs="Times New Roman"/>
                <w:sz w:val="20"/>
                <w:szCs w:val="20"/>
              </w:rPr>
              <w:fldChar w:fldCharType="end"/>
            </w:r>
          </w:p>
        </w:tc>
        <w:tc>
          <w:tcPr>
            <w:tcW w:w="990" w:type="dxa"/>
          </w:tcPr>
          <w:p w14:paraId="6FEC30E6"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531CD0D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138436CD"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52370B8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24C1DE3C"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3C77735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4D91D99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6F55DDD5"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4C2C1C0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r w:rsidR="000624BD" w:rsidRPr="00C17E5C" w14:paraId="5542E149" w14:textId="77777777" w:rsidTr="00C17E5C">
        <w:tc>
          <w:tcPr>
            <w:tcW w:w="2430" w:type="dxa"/>
          </w:tcPr>
          <w:p w14:paraId="21520A99" w14:textId="77777777" w:rsidR="000624BD" w:rsidRPr="00C17E5C" w:rsidRDefault="00431E93" w:rsidP="00C17E5C">
            <w:pPr>
              <w:jc w:val="both"/>
              <w:rPr>
                <w:rFonts w:ascii="Times New Roman" w:hAnsi="Times New Roman" w:cs="Times New Roman"/>
                <w:sz w:val="20"/>
                <w:szCs w:val="20"/>
              </w:rPr>
            </w:pPr>
            <w:r w:rsidRPr="00C17E5C">
              <w:rPr>
                <w:rFonts w:ascii="Times New Roman" w:hAnsi="Times New Roman" w:cs="Times New Roman"/>
                <w:sz w:val="20"/>
                <w:szCs w:val="20"/>
              </w:rPr>
              <w:t xml:space="preserve">Choongo, 2019 </w:t>
            </w:r>
            <w:r w:rsidR="000624BD" w:rsidRPr="00C17E5C">
              <w:rPr>
                <w:rFonts w:ascii="Times New Roman" w:hAnsi="Times New Roman" w:cs="Times New Roman"/>
                <w:sz w:val="20"/>
                <w:szCs w:val="20"/>
              </w:rPr>
              <w:fldChar w:fldCharType="begin"/>
            </w:r>
            <w:r w:rsidR="00E3397C" w:rsidRPr="00C17E5C">
              <w:rPr>
                <w:rFonts w:ascii="Times New Roman" w:hAnsi="Times New Roman" w:cs="Times New Roman"/>
                <w:sz w:val="20"/>
                <w:szCs w:val="20"/>
              </w:rPr>
              <w:instrText xml:space="preserve"> ADDIN EN.CITE &lt;EndNote&gt;&lt;Cite&gt;&lt;Author&gt;Choongo&lt;/Author&gt;&lt;Year&gt;2019&lt;/Year&gt;&lt;RecNum&gt;10074&lt;/RecNum&gt;&lt;DisplayText&gt;(25)&lt;/DisplayText&gt;&lt;record&gt;&lt;rec-number&gt;10074&lt;/rec-number&gt;&lt;foreign-keys&gt;&lt;key app="EN" db-id="dx5dttd5o5sz0uee2xmppvxr0vszfxd509sd" timestamp="1731052250"&gt;10074&lt;/key&gt;&lt;/foreign-keys&gt;&lt;ref-type name="Thesis"&gt;32&lt;/ref-type&gt;&lt;contributors&gt;&lt;authors&gt;&lt;author&gt;Choongo, Mwaka&lt;/author&gt;&lt;/authors&gt;&lt;/contributors&gt;&lt;titles&gt;&lt;title&gt;Syphilis infection among female sex workers and single women in Lusaka: perceptions, practices and associated factors&lt;/title&gt;&lt;/titles&gt;&lt;dates&gt;&lt;year&gt;2019&lt;/year&gt;&lt;/dates&gt;&lt;publisher&gt;The University of Zambia&lt;/publisher&gt;&lt;urls&gt;&lt;/urls&gt;&lt;/record&gt;&lt;/Cite&gt;&lt;/EndNote&gt;</w:instrText>
            </w:r>
            <w:r w:rsidR="000624BD" w:rsidRPr="00C17E5C">
              <w:rPr>
                <w:rFonts w:ascii="Times New Roman" w:hAnsi="Times New Roman" w:cs="Times New Roman"/>
                <w:sz w:val="20"/>
                <w:szCs w:val="20"/>
              </w:rPr>
              <w:fldChar w:fldCharType="separate"/>
            </w:r>
            <w:r w:rsidR="00E3397C" w:rsidRPr="00C17E5C">
              <w:rPr>
                <w:rFonts w:ascii="Times New Roman" w:hAnsi="Times New Roman" w:cs="Times New Roman"/>
                <w:noProof/>
                <w:sz w:val="20"/>
                <w:szCs w:val="20"/>
              </w:rPr>
              <w:t>(25)</w:t>
            </w:r>
            <w:r w:rsidR="000624BD" w:rsidRPr="00C17E5C">
              <w:rPr>
                <w:rFonts w:ascii="Times New Roman" w:hAnsi="Times New Roman" w:cs="Times New Roman"/>
                <w:sz w:val="20"/>
                <w:szCs w:val="20"/>
              </w:rPr>
              <w:fldChar w:fldCharType="end"/>
            </w:r>
          </w:p>
        </w:tc>
        <w:tc>
          <w:tcPr>
            <w:tcW w:w="990" w:type="dxa"/>
          </w:tcPr>
          <w:p w14:paraId="636D51E4"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37" w:type="dxa"/>
          </w:tcPr>
          <w:p w14:paraId="73EB8E83"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89" w:type="dxa"/>
          </w:tcPr>
          <w:p w14:paraId="2EC72D0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1046" w:type="dxa"/>
          </w:tcPr>
          <w:p w14:paraId="2A164B1E"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900" w:type="dxa"/>
          </w:tcPr>
          <w:p w14:paraId="344C89E0"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983" w:type="dxa"/>
          </w:tcPr>
          <w:p w14:paraId="77523741"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0</w:t>
            </w:r>
          </w:p>
        </w:tc>
        <w:tc>
          <w:tcPr>
            <w:tcW w:w="1113" w:type="dxa"/>
          </w:tcPr>
          <w:p w14:paraId="281EB37F"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84" w:type="dxa"/>
          </w:tcPr>
          <w:p w14:paraId="3CD8E4C8"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1</w:t>
            </w:r>
          </w:p>
        </w:tc>
        <w:tc>
          <w:tcPr>
            <w:tcW w:w="754" w:type="dxa"/>
          </w:tcPr>
          <w:p w14:paraId="67CD97BB" w14:textId="77777777" w:rsidR="000624BD" w:rsidRPr="00C17E5C" w:rsidRDefault="000624BD" w:rsidP="00C17E5C">
            <w:pPr>
              <w:rPr>
                <w:rFonts w:ascii="Times New Roman" w:hAnsi="Times New Roman" w:cs="Times New Roman"/>
                <w:sz w:val="20"/>
                <w:szCs w:val="20"/>
              </w:rPr>
            </w:pPr>
            <w:r w:rsidRPr="00C17E5C">
              <w:rPr>
                <w:rFonts w:ascii="Times New Roman" w:hAnsi="Times New Roman" w:cs="Times New Roman"/>
                <w:sz w:val="20"/>
                <w:szCs w:val="20"/>
              </w:rPr>
              <w:t>6</w:t>
            </w:r>
          </w:p>
        </w:tc>
      </w:tr>
    </w:tbl>
    <w:p w14:paraId="4ABF3858" w14:textId="77777777" w:rsidR="000624BD" w:rsidRDefault="000624BD" w:rsidP="006A055A">
      <w:pPr>
        <w:rPr>
          <w:rFonts w:ascii="Times New Roman" w:hAnsi="Times New Roman" w:cs="Times New Roman"/>
        </w:rPr>
      </w:pPr>
    </w:p>
    <w:p w14:paraId="739D88F3" w14:textId="77777777" w:rsidR="00C1054D" w:rsidRPr="00C1054D" w:rsidRDefault="00C1054D" w:rsidP="00C1054D">
      <w:pPr>
        <w:rPr>
          <w:rFonts w:ascii="Times New Roman" w:hAnsi="Times New Roman" w:cs="Times New Roman"/>
        </w:rPr>
      </w:pPr>
    </w:p>
    <w:p w14:paraId="5B03CBBE" w14:textId="77777777" w:rsidR="00C1054D" w:rsidRDefault="00C1054D" w:rsidP="00C1054D">
      <w:pPr>
        <w:rPr>
          <w:rFonts w:ascii="Times New Roman" w:hAnsi="Times New Roman" w:cs="Times New Roman"/>
        </w:rPr>
      </w:pPr>
    </w:p>
    <w:p w14:paraId="52FC9F8B" w14:textId="41AEF8DD" w:rsidR="00C1054D" w:rsidRDefault="00C1054D" w:rsidP="00C1054D">
      <w:pPr>
        <w:tabs>
          <w:tab w:val="left" w:pos="1240"/>
        </w:tabs>
        <w:rPr>
          <w:rFonts w:ascii="Times New Roman" w:hAnsi="Times New Roman" w:cs="Times New Roman"/>
        </w:rPr>
      </w:pPr>
      <w:r>
        <w:rPr>
          <w:rFonts w:ascii="Times New Roman" w:hAnsi="Times New Roman" w:cs="Times New Roman"/>
        </w:rPr>
        <w:tab/>
      </w:r>
    </w:p>
    <w:p w14:paraId="11FF907A" w14:textId="77777777" w:rsidR="00C1054D" w:rsidRDefault="00C1054D" w:rsidP="00C1054D">
      <w:pPr>
        <w:tabs>
          <w:tab w:val="left" w:pos="1240"/>
        </w:tabs>
        <w:rPr>
          <w:rFonts w:ascii="Times New Roman" w:hAnsi="Times New Roman" w:cs="Times New Roman"/>
        </w:rPr>
      </w:pPr>
    </w:p>
    <w:p w14:paraId="302F59AB" w14:textId="77777777" w:rsidR="00C1054D" w:rsidRDefault="00C1054D" w:rsidP="00C1054D">
      <w:pPr>
        <w:tabs>
          <w:tab w:val="left" w:pos="1240"/>
        </w:tabs>
        <w:rPr>
          <w:rFonts w:ascii="Times New Roman" w:hAnsi="Times New Roman" w:cs="Times New Roman"/>
        </w:rPr>
      </w:pPr>
    </w:p>
    <w:p w14:paraId="2FA4F704" w14:textId="3B3081EE" w:rsidR="00E3397C" w:rsidRPr="00C17E5C" w:rsidRDefault="00C17E5C" w:rsidP="000624BD">
      <w:pPr>
        <w:rPr>
          <w:rFonts w:ascii="Times New Roman" w:hAnsi="Times New Roman" w:cs="Times New Roman"/>
          <w:b/>
          <w:bCs/>
        </w:rPr>
      </w:pPr>
      <w:r w:rsidRPr="00C17E5C">
        <w:rPr>
          <w:rFonts w:ascii="Times New Roman" w:hAnsi="Times New Roman" w:cs="Times New Roman"/>
          <w:b/>
          <w:bCs/>
        </w:rPr>
        <w:lastRenderedPageBreak/>
        <w:t xml:space="preserve">References </w:t>
      </w:r>
    </w:p>
    <w:p w14:paraId="66A51484"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fldChar w:fldCharType="begin"/>
      </w:r>
      <w:r w:rsidRPr="00C17E5C">
        <w:rPr>
          <w:rFonts w:ascii="Times New Roman" w:hAnsi="Times New Roman" w:cs="Times New Roman"/>
          <w:sz w:val="20"/>
          <w:szCs w:val="20"/>
        </w:rPr>
        <w:instrText xml:space="preserve"> ADDIN EN.REFLIST </w:instrText>
      </w:r>
      <w:r w:rsidRPr="00C17E5C">
        <w:rPr>
          <w:rFonts w:ascii="Times New Roman" w:hAnsi="Times New Roman" w:cs="Times New Roman"/>
          <w:sz w:val="20"/>
          <w:szCs w:val="20"/>
        </w:rPr>
        <w:fldChar w:fldCharType="separate"/>
      </w:r>
      <w:r w:rsidRPr="00C17E5C">
        <w:rPr>
          <w:rFonts w:ascii="Times New Roman" w:hAnsi="Times New Roman" w:cs="Times New Roman"/>
          <w:sz w:val="20"/>
          <w:szCs w:val="20"/>
        </w:rPr>
        <w:t>1.</w:t>
      </w:r>
      <w:r w:rsidRPr="00C17E5C">
        <w:rPr>
          <w:rFonts w:ascii="Times New Roman" w:hAnsi="Times New Roman" w:cs="Times New Roman"/>
          <w:sz w:val="20"/>
          <w:szCs w:val="20"/>
        </w:rPr>
        <w:tab/>
        <w:t>Desta S, Feleke W, Yusuf M, Mehret M, Geyid A, Ghidinllie M, et al. Prevalence of STD and STD related risk factors in sex workers of Addis Ababa. Ethiopian Journal of Health Development. 1990;4(2).</w:t>
      </w:r>
    </w:p>
    <w:p w14:paraId="6610F167"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w:t>
      </w:r>
      <w:r w:rsidRPr="00C17E5C">
        <w:rPr>
          <w:rFonts w:ascii="Times New Roman" w:hAnsi="Times New Roman" w:cs="Times New Roman"/>
          <w:sz w:val="20"/>
          <w:szCs w:val="20"/>
        </w:rPr>
        <w:tab/>
        <w:t>Ahmed HJ, Omar K, Adan SY, Guled AM, Grillner L, Bygdeman S. Syphilis and human immunodeficiency virus seroconversion during a 6-month follow-up of female prostitutes in Mogadishu, Somalia. International journal of STD &amp; AIDS. 1991;2(2):119-23.</w:t>
      </w:r>
    </w:p>
    <w:p w14:paraId="3309FA60"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3.</w:t>
      </w:r>
      <w:r w:rsidRPr="00C17E5C">
        <w:rPr>
          <w:rFonts w:ascii="Times New Roman" w:hAnsi="Times New Roman" w:cs="Times New Roman"/>
          <w:sz w:val="20"/>
          <w:szCs w:val="20"/>
        </w:rPr>
        <w:tab/>
        <w:t>Geyid A, Tesfaye HS, Abraha A, Lemeneh Y, Desta S, Feleke W. Isolates of STDs causative agents from sex workers Addis Ababa (a preliminary report). Ethiopian Journal of Health Development. 1990;4(2).</w:t>
      </w:r>
    </w:p>
    <w:p w14:paraId="20D6F551"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4.</w:t>
      </w:r>
      <w:r w:rsidRPr="00C17E5C">
        <w:rPr>
          <w:rFonts w:ascii="Times New Roman" w:hAnsi="Times New Roman" w:cs="Times New Roman"/>
          <w:sz w:val="20"/>
          <w:szCs w:val="20"/>
        </w:rPr>
        <w:tab/>
        <w:t>Behets FM, Van Damme K, Rasamindrakotroka A, Hobbs M, McClamroch K, Rasolofomanana JR, et al. Socio-demographic and behavioural factors associated with high incidence of sexually transmitted infections in female sex workers in Madagascar following presumptive therapy. Sexual health. 2005;2(2):77-84.</w:t>
      </w:r>
    </w:p>
    <w:p w14:paraId="718DDFFE"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5.</w:t>
      </w:r>
      <w:r w:rsidRPr="00C17E5C">
        <w:rPr>
          <w:rFonts w:ascii="Times New Roman" w:hAnsi="Times New Roman" w:cs="Times New Roman"/>
          <w:sz w:val="20"/>
          <w:szCs w:val="20"/>
        </w:rPr>
        <w:tab/>
        <w:t>Metaferia Y, Ali A, Eshetu S, Gebretsadik D. Seroprevalence and associated factors of human immunodeficiency virus, treponema pallidum, hepatitis B virus, and hepatitis C virus among female sex workers in Dessie City, Northeast Ethiopia. BioMed research international. 2021;2021(1):6650333.</w:t>
      </w:r>
    </w:p>
    <w:p w14:paraId="6AD6FC9F"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6.</w:t>
      </w:r>
      <w:r w:rsidRPr="00C17E5C">
        <w:rPr>
          <w:rFonts w:ascii="Times New Roman" w:hAnsi="Times New Roman" w:cs="Times New Roman"/>
          <w:sz w:val="20"/>
          <w:szCs w:val="20"/>
        </w:rPr>
        <w:tab/>
        <w:t>Tura JB, Ayalew J, Moreda AB, Lulseged S, Rameto MA, Debel LN, et al. Prevalence of syphilis and associated factors among female sex workers in Ethiopia: findings from a multilevel analysis of a national bio-behavioral survey. BMC public health. 2023;23(1):809.</w:t>
      </w:r>
    </w:p>
    <w:p w14:paraId="54A64896"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7.</w:t>
      </w:r>
      <w:r w:rsidRPr="00C17E5C">
        <w:rPr>
          <w:rFonts w:ascii="Times New Roman" w:hAnsi="Times New Roman" w:cs="Times New Roman"/>
          <w:sz w:val="20"/>
          <w:szCs w:val="20"/>
        </w:rPr>
        <w:tab/>
        <w:t>Hakim AJ, Bolo A, Werner M, Achut V, Katoro J, Caesar G, et al. High HIV and syphilis prevalence among female sex workers in Juba, South Sudan. PloS one. 2020;15(9):e0239543.</w:t>
      </w:r>
    </w:p>
    <w:p w14:paraId="0A3B80D5"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8.</w:t>
      </w:r>
      <w:r w:rsidRPr="00C17E5C">
        <w:rPr>
          <w:rFonts w:ascii="Times New Roman" w:hAnsi="Times New Roman" w:cs="Times New Roman"/>
          <w:sz w:val="20"/>
          <w:szCs w:val="20"/>
        </w:rPr>
        <w:tab/>
        <w:t>Manguro GO, Gichuki C, Ampt FH, Agius PA, Lim MS, Jaoko WG, et al. HIV infections among female sex workers in Mombasa, Kenya: current prevalence and trends over 25 years. International journal of STD &amp; AIDS. 2020;31(14):1389-97.</w:t>
      </w:r>
    </w:p>
    <w:p w14:paraId="27CA12CB"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9.</w:t>
      </w:r>
      <w:r w:rsidRPr="00C17E5C">
        <w:rPr>
          <w:rFonts w:ascii="Times New Roman" w:hAnsi="Times New Roman" w:cs="Times New Roman"/>
          <w:sz w:val="20"/>
          <w:szCs w:val="20"/>
        </w:rPr>
        <w:tab/>
        <w:t>Fonck K, Kaul R, Keli F, Bwayo JJ, Ngugi EN, Moses S, et al. Sexually transmitted infections and vaginal douching in a population of female sex workers in Nairobi, Kenya. Sexually transmitted infections. 2001;77(4):271-5.</w:t>
      </w:r>
    </w:p>
    <w:p w14:paraId="0E3FBE0E"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10.</w:t>
      </w:r>
      <w:r w:rsidRPr="00C17E5C">
        <w:rPr>
          <w:rFonts w:ascii="Times New Roman" w:hAnsi="Times New Roman" w:cs="Times New Roman"/>
          <w:sz w:val="20"/>
          <w:szCs w:val="20"/>
        </w:rPr>
        <w:tab/>
        <w:t>Wariso FB, Ayalew J, Barba A, Bedassa BB, Ebo GG, Tura JB, et al. Determinants of sexually transmitted infections among female sex workers in Ethiopia: a count regression model approach. Frontiers in public health. 2023;11:1190085.</w:t>
      </w:r>
    </w:p>
    <w:p w14:paraId="3E6ADD6D"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11.</w:t>
      </w:r>
      <w:r w:rsidRPr="00C17E5C">
        <w:rPr>
          <w:rFonts w:ascii="Times New Roman" w:hAnsi="Times New Roman" w:cs="Times New Roman"/>
          <w:sz w:val="20"/>
          <w:szCs w:val="20"/>
        </w:rPr>
        <w:tab/>
        <w:t>Harijaona V, Ramambason J, Morisset R, Rasamindrakotroka A, Ravaoarinoro M. Prevalence of and risk factors for sexually-transmitted infections in hidden female sex workers. Médecine et maladies infectieuses. 2009;39(12):909-13.</w:t>
      </w:r>
    </w:p>
    <w:p w14:paraId="24BD7D3C"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12.</w:t>
      </w:r>
      <w:r w:rsidRPr="00C17E5C">
        <w:rPr>
          <w:rFonts w:ascii="Times New Roman" w:hAnsi="Times New Roman" w:cs="Times New Roman"/>
          <w:sz w:val="20"/>
          <w:szCs w:val="20"/>
        </w:rPr>
        <w:tab/>
        <w:t>Hawken MP, Melis R, Ngombo D, Mandaliya K, Price J, Dallabetta G, et al. Part time female sex workers in a suburban community in Kenya: a vulnerable hidden population. Sexually transmitted infections. 2002;78(4):271-3.</w:t>
      </w:r>
    </w:p>
    <w:p w14:paraId="147A2A16"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13.</w:t>
      </w:r>
      <w:r w:rsidRPr="00C17E5C">
        <w:rPr>
          <w:rFonts w:ascii="Times New Roman" w:hAnsi="Times New Roman" w:cs="Times New Roman"/>
          <w:sz w:val="20"/>
          <w:szCs w:val="20"/>
        </w:rPr>
        <w:tab/>
        <w:t>Nzivo MM. Human herpes virus types 8 and its coinfection with human immunodeficiency virus and treponema pallidum among female sex workers in Malindi, Kenya 2019.</w:t>
      </w:r>
    </w:p>
    <w:p w14:paraId="2DAD45D1"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14.</w:t>
      </w:r>
      <w:r w:rsidRPr="00C17E5C">
        <w:rPr>
          <w:rFonts w:ascii="Times New Roman" w:hAnsi="Times New Roman" w:cs="Times New Roman"/>
          <w:sz w:val="20"/>
          <w:szCs w:val="20"/>
        </w:rPr>
        <w:tab/>
        <w:t>Okiria AG, Achut V, McKeever E, Bolo A, Katoro J, Arkangelo GC, et al. High HIV and syphilis prevalence among female sex workers and sexually exploited adolescents in Nimule town at the border of South Sudan and Uganda. PloS one. 2023;18(1):e0266795.</w:t>
      </w:r>
    </w:p>
    <w:p w14:paraId="6B5C22C3"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lastRenderedPageBreak/>
        <w:t>15.</w:t>
      </w:r>
      <w:r w:rsidRPr="00C17E5C">
        <w:rPr>
          <w:rFonts w:ascii="Times New Roman" w:hAnsi="Times New Roman" w:cs="Times New Roman"/>
          <w:sz w:val="20"/>
          <w:szCs w:val="20"/>
        </w:rPr>
        <w:tab/>
        <w:t>Musyoki H, Kellogg TA, Geibel S, Muraguri N, Okal J, Tun W, et al. Prevalence of HIV, sexually transmitted infections, and risk behaviours among female sex workers in Nairobi, Kenya: results of a respondent driven sampling study. AIDS and behavior. 2015;19:46-58.</w:t>
      </w:r>
    </w:p>
    <w:p w14:paraId="48AE89C0"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16.</w:t>
      </w:r>
      <w:r w:rsidRPr="00C17E5C">
        <w:rPr>
          <w:rFonts w:ascii="Times New Roman" w:hAnsi="Times New Roman" w:cs="Times New Roman"/>
          <w:sz w:val="20"/>
          <w:szCs w:val="20"/>
        </w:rPr>
        <w:tab/>
        <w:t>Vandepitte J, Bukenya J, Weiss HA, Nakubulwa S, Francis SC, Hughes P, et al. HIV and other sexually transmitted infections in a cohort of women involved in high-risk sexual behavior in Kampala, Uganda. Sexually transmitted diseases. 2011;38(4):316-23.</w:t>
      </w:r>
    </w:p>
    <w:p w14:paraId="6AE76EC7"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17.</w:t>
      </w:r>
      <w:r w:rsidRPr="00C17E5C">
        <w:rPr>
          <w:rFonts w:ascii="Times New Roman" w:hAnsi="Times New Roman" w:cs="Times New Roman"/>
          <w:sz w:val="20"/>
          <w:szCs w:val="20"/>
        </w:rPr>
        <w:tab/>
        <w:t>Tukamwesiga N. Prevalence of syphilis among commercial sex workers in Mbarara Municipality. 2017.</w:t>
      </w:r>
    </w:p>
    <w:p w14:paraId="4B91B4F0"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18.</w:t>
      </w:r>
      <w:r w:rsidRPr="00C17E5C">
        <w:rPr>
          <w:rFonts w:ascii="Times New Roman" w:hAnsi="Times New Roman" w:cs="Times New Roman"/>
          <w:sz w:val="20"/>
          <w:szCs w:val="20"/>
        </w:rPr>
        <w:tab/>
        <w:t>Riedner G, Rusizoka M, Hoffmann O, Nichombe F, Lyamuya E, Mmbando D, et al. Baseline survey of sexually transmitted infections in a cohort of female bar workers in Mbeya Region, Tanzania. Sexually transmitted infections. 2003;79(5):382-7.</w:t>
      </w:r>
    </w:p>
    <w:p w14:paraId="2FD743B7"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19.</w:t>
      </w:r>
      <w:r w:rsidRPr="00C17E5C">
        <w:rPr>
          <w:rFonts w:ascii="Times New Roman" w:hAnsi="Times New Roman" w:cs="Times New Roman"/>
          <w:sz w:val="20"/>
          <w:szCs w:val="20"/>
        </w:rPr>
        <w:tab/>
        <w:t>Mutagoma M, Nyirazinyoye L, Sebuhoro D, Riedel DJ, Ntaganira J. Syphilis and HIV prevalence and associated factors to their co-infection, hepatitis B and hepatitis C viruses prevalence among female sex workers in Rwanda. BMC infectious diseases. 2017;17:1-9.</w:t>
      </w:r>
    </w:p>
    <w:p w14:paraId="704D85DD"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20.</w:t>
      </w:r>
      <w:r w:rsidRPr="00C17E5C">
        <w:rPr>
          <w:rFonts w:ascii="Times New Roman" w:hAnsi="Times New Roman" w:cs="Times New Roman"/>
          <w:sz w:val="20"/>
          <w:szCs w:val="20"/>
        </w:rPr>
        <w:tab/>
        <w:t>Alemu GH, Gidebo DD, Ali MM. SEROPREVALENCE OF SYPHILIS AMONG FEMALE COMMERCIAL SEX WORK-ERS IN HAWASSA, ETHIOPIA: A CROSSECTIONAL STUDY. Reason. 2022;11:2.9.</w:t>
      </w:r>
    </w:p>
    <w:p w14:paraId="69156CF0"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21.</w:t>
      </w:r>
      <w:r w:rsidRPr="00C17E5C">
        <w:rPr>
          <w:rFonts w:ascii="Times New Roman" w:hAnsi="Times New Roman" w:cs="Times New Roman"/>
          <w:sz w:val="20"/>
          <w:szCs w:val="20"/>
        </w:rPr>
        <w:tab/>
        <w:t>Xueref S, Holianjavony J, Daniel R, Kerouedan D, Fabry J, Vanhems P. The absence of HIV seropositivity contrasts with a high prevalence of markers of sexually transmitted infections among registered female sex workers in Toliary, Madagascar. Tropical Medicine &amp; International Health. 2003;8(1):60-6.</w:t>
      </w:r>
    </w:p>
    <w:p w14:paraId="7601248D"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22.</w:t>
      </w:r>
      <w:r w:rsidRPr="00C17E5C">
        <w:rPr>
          <w:rFonts w:ascii="Times New Roman" w:hAnsi="Times New Roman" w:cs="Times New Roman"/>
          <w:sz w:val="20"/>
          <w:szCs w:val="20"/>
        </w:rPr>
        <w:tab/>
        <w:t>Vu L, Misra K. High burden of HIV, syphilis and HSV-2 and factors associated with HIV infection among female sex Workers in Tanzania: implications for early treatment of HIV and pre-exposure prophylaxis (PrEP). AIDS and behavior. 2018;22:1113-21.</w:t>
      </w:r>
    </w:p>
    <w:p w14:paraId="24E42E9C"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23.</w:t>
      </w:r>
      <w:r w:rsidRPr="00C17E5C">
        <w:rPr>
          <w:rFonts w:ascii="Times New Roman" w:hAnsi="Times New Roman" w:cs="Times New Roman"/>
          <w:sz w:val="20"/>
          <w:szCs w:val="20"/>
        </w:rPr>
        <w:tab/>
        <w:t>Chersich M, Luchters S, Malonza I, Mwarogo P, King'Ola N, Temmerman M. Heavy episodic drinking among Kenyan female sex workers is associated with unsafe sex, sexual violence and sexually transmitted infections. International journal of STD &amp; AIDS. 2007;18(11):764-9.</w:t>
      </w:r>
    </w:p>
    <w:p w14:paraId="60DCD409"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24.</w:t>
      </w:r>
      <w:r w:rsidRPr="00C17E5C">
        <w:rPr>
          <w:rFonts w:ascii="Times New Roman" w:hAnsi="Times New Roman" w:cs="Times New Roman"/>
          <w:sz w:val="20"/>
          <w:szCs w:val="20"/>
        </w:rPr>
        <w:tab/>
        <w:t>Kotlewski JA, Kimaru L, Sharkey T, Oppert MA, Kilembe W, Inambao M, et al. HIV and Sexually Transmitted Infection (STI) Testing among Female Sex Workers (FSWs) in Urban Zambia. AIDS research and human retroviruses. 2014;30(S1):A134-A.</w:t>
      </w:r>
    </w:p>
    <w:p w14:paraId="12BF5469" w14:textId="77777777" w:rsidR="00E3397C" w:rsidRPr="00C17E5C" w:rsidRDefault="00E3397C" w:rsidP="00C17E5C">
      <w:pPr>
        <w:pStyle w:val="EndNoteBibliography"/>
        <w:spacing w:before="240" w:after="120"/>
        <w:ind w:left="547" w:hanging="547"/>
        <w:rPr>
          <w:rFonts w:ascii="Times New Roman" w:hAnsi="Times New Roman" w:cs="Times New Roman"/>
          <w:sz w:val="20"/>
          <w:szCs w:val="20"/>
        </w:rPr>
      </w:pPr>
      <w:r w:rsidRPr="00C17E5C">
        <w:rPr>
          <w:rFonts w:ascii="Times New Roman" w:hAnsi="Times New Roman" w:cs="Times New Roman"/>
          <w:sz w:val="20"/>
          <w:szCs w:val="20"/>
        </w:rPr>
        <w:t>25.</w:t>
      </w:r>
      <w:r w:rsidRPr="00C17E5C">
        <w:rPr>
          <w:rFonts w:ascii="Times New Roman" w:hAnsi="Times New Roman" w:cs="Times New Roman"/>
          <w:sz w:val="20"/>
          <w:szCs w:val="20"/>
        </w:rPr>
        <w:tab/>
        <w:t>Choongo M. Syphilis infection among female sex workers and single women in Lusaka: perceptions, practices and associated factors: The University of Zambia; 2019.</w:t>
      </w:r>
    </w:p>
    <w:p w14:paraId="5115EC47" w14:textId="77777777" w:rsidR="000E0542" w:rsidRPr="00C17E5C" w:rsidRDefault="00E3397C" w:rsidP="00C17E5C">
      <w:pPr>
        <w:spacing w:before="240" w:after="120" w:line="240" w:lineRule="auto"/>
        <w:ind w:left="547" w:hanging="547"/>
        <w:jc w:val="both"/>
        <w:rPr>
          <w:rFonts w:ascii="Times New Roman" w:hAnsi="Times New Roman" w:cs="Times New Roman"/>
          <w:sz w:val="20"/>
          <w:szCs w:val="20"/>
        </w:rPr>
      </w:pPr>
      <w:r w:rsidRPr="00C17E5C">
        <w:rPr>
          <w:rFonts w:ascii="Times New Roman" w:hAnsi="Times New Roman" w:cs="Times New Roman"/>
          <w:sz w:val="20"/>
          <w:szCs w:val="20"/>
        </w:rPr>
        <w:fldChar w:fldCharType="end"/>
      </w:r>
    </w:p>
    <w:sectPr w:rsidR="000E0542" w:rsidRPr="00C17E5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C02E41" w14:textId="77777777" w:rsidR="00C10E5C" w:rsidRDefault="00C10E5C" w:rsidP="006A055A">
      <w:pPr>
        <w:spacing w:after="0" w:line="240" w:lineRule="auto"/>
      </w:pPr>
      <w:r>
        <w:separator/>
      </w:r>
    </w:p>
  </w:endnote>
  <w:endnote w:type="continuationSeparator" w:id="0">
    <w:p w14:paraId="407D2277" w14:textId="77777777" w:rsidR="00C10E5C" w:rsidRDefault="00C10E5C" w:rsidP="006A05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189399" w14:textId="77777777" w:rsidR="00C10E5C" w:rsidRDefault="00C10E5C" w:rsidP="006A055A">
      <w:pPr>
        <w:spacing w:after="0" w:line="240" w:lineRule="auto"/>
      </w:pPr>
      <w:r>
        <w:separator/>
      </w:r>
    </w:p>
  </w:footnote>
  <w:footnote w:type="continuationSeparator" w:id="0">
    <w:p w14:paraId="279A7376" w14:textId="77777777" w:rsidR="00C10E5C" w:rsidRDefault="00C10E5C" w:rsidP="006A055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Y0sLQ0MDA2NLM0NzdX0lEKTi0uzszPAykwrAUA+mATniwAAAA="/>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x5dttd5o5sz0uee2xmppvxr0vszfxd509sd&quot;&gt;My EndNote Library21&lt;record-ids&gt;&lt;item&gt;10051&lt;/item&gt;&lt;item&gt;10052&lt;/item&gt;&lt;item&gt;10053&lt;/item&gt;&lt;item&gt;10054&lt;/item&gt;&lt;item&gt;10055&lt;/item&gt;&lt;item&gt;10056&lt;/item&gt;&lt;item&gt;10057&lt;/item&gt;&lt;item&gt;10058&lt;/item&gt;&lt;item&gt;10059&lt;/item&gt;&lt;item&gt;10060&lt;/item&gt;&lt;item&gt;10061&lt;/item&gt;&lt;item&gt;10062&lt;/item&gt;&lt;item&gt;10063&lt;/item&gt;&lt;item&gt;10064&lt;/item&gt;&lt;item&gt;10065&lt;/item&gt;&lt;item&gt;10066&lt;/item&gt;&lt;item&gt;10067&lt;/item&gt;&lt;item&gt;10068&lt;/item&gt;&lt;item&gt;10069&lt;/item&gt;&lt;item&gt;10071&lt;/item&gt;&lt;item&gt;10072&lt;/item&gt;&lt;item&gt;10074&lt;/item&gt;&lt;item&gt;10075&lt;/item&gt;&lt;item&gt;10076&lt;/item&gt;&lt;item&gt;10077&lt;/item&gt;&lt;/record-ids&gt;&lt;/item&gt;&lt;/Libraries&gt;"/>
  </w:docVars>
  <w:rsids>
    <w:rsidRoot w:val="006A055A"/>
    <w:rsid w:val="00025CF9"/>
    <w:rsid w:val="000624BD"/>
    <w:rsid w:val="000E0542"/>
    <w:rsid w:val="001150D8"/>
    <w:rsid w:val="0014522C"/>
    <w:rsid w:val="00202F35"/>
    <w:rsid w:val="002D37F6"/>
    <w:rsid w:val="003A7C4A"/>
    <w:rsid w:val="003E44D1"/>
    <w:rsid w:val="00431E93"/>
    <w:rsid w:val="004C4C7F"/>
    <w:rsid w:val="00525C9A"/>
    <w:rsid w:val="00537665"/>
    <w:rsid w:val="005E2A2E"/>
    <w:rsid w:val="005F4486"/>
    <w:rsid w:val="006A055A"/>
    <w:rsid w:val="00725EB9"/>
    <w:rsid w:val="0081091B"/>
    <w:rsid w:val="00A51815"/>
    <w:rsid w:val="00AB3B83"/>
    <w:rsid w:val="00C1054D"/>
    <w:rsid w:val="00C10E5C"/>
    <w:rsid w:val="00C128B0"/>
    <w:rsid w:val="00C17E5C"/>
    <w:rsid w:val="00CB495B"/>
    <w:rsid w:val="00CB6AC3"/>
    <w:rsid w:val="00E3397C"/>
    <w:rsid w:val="00EB053D"/>
    <w:rsid w:val="00F24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3148C"/>
  <w15:chartTrackingRefBased/>
  <w15:docId w15:val="{2E5F6E42-75EE-4337-B9FF-79A92FC63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05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A055A"/>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 w:type="paragraph" w:styleId="Header">
    <w:name w:val="header"/>
    <w:basedOn w:val="Normal"/>
    <w:link w:val="HeaderChar"/>
    <w:uiPriority w:val="99"/>
    <w:unhideWhenUsed/>
    <w:rsid w:val="006A05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055A"/>
  </w:style>
  <w:style w:type="paragraph" w:styleId="Footer">
    <w:name w:val="footer"/>
    <w:basedOn w:val="Normal"/>
    <w:link w:val="FooterChar"/>
    <w:uiPriority w:val="99"/>
    <w:unhideWhenUsed/>
    <w:rsid w:val="006A05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055A"/>
  </w:style>
  <w:style w:type="paragraph" w:styleId="Caption">
    <w:name w:val="caption"/>
    <w:basedOn w:val="Normal"/>
    <w:next w:val="Normal"/>
    <w:uiPriority w:val="35"/>
    <w:unhideWhenUsed/>
    <w:qFormat/>
    <w:rsid w:val="000624BD"/>
    <w:pPr>
      <w:spacing w:after="200" w:line="240" w:lineRule="auto"/>
      <w:jc w:val="both"/>
    </w:pPr>
    <w:rPr>
      <w:i/>
      <w:iCs/>
      <w:color w:val="44546A" w:themeColor="text2"/>
      <w:sz w:val="18"/>
      <w:szCs w:val="18"/>
    </w:rPr>
  </w:style>
  <w:style w:type="table" w:styleId="TableGrid">
    <w:name w:val="Table Grid"/>
    <w:basedOn w:val="TableNormal"/>
    <w:uiPriority w:val="39"/>
    <w:rsid w:val="00062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0624BD"/>
    <w:pPr>
      <w:spacing w:line="240" w:lineRule="auto"/>
      <w:jc w:val="both"/>
    </w:pPr>
    <w:rPr>
      <w:rFonts w:ascii="Calibri" w:hAnsi="Calibri" w:cs="Calibri"/>
      <w:noProof/>
    </w:rPr>
  </w:style>
  <w:style w:type="character" w:customStyle="1" w:styleId="EndNoteBibliographyChar">
    <w:name w:val="EndNote Bibliography Char"/>
    <w:basedOn w:val="DefaultParagraphFont"/>
    <w:link w:val="EndNoteBibliography"/>
    <w:rsid w:val="000624BD"/>
    <w:rPr>
      <w:rFonts w:ascii="Calibri" w:hAnsi="Calibri" w:cs="Calibri"/>
      <w:noProof/>
    </w:rPr>
  </w:style>
  <w:style w:type="paragraph" w:styleId="NormalWeb">
    <w:name w:val="Normal (Web)"/>
    <w:basedOn w:val="Normal"/>
    <w:uiPriority w:val="99"/>
    <w:semiHidden/>
    <w:unhideWhenUsed/>
    <w:rsid w:val="000624B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ndNoteBibliographyTitle">
    <w:name w:val="EndNote Bibliography Title"/>
    <w:basedOn w:val="Normal"/>
    <w:link w:val="EndNoteBibliographyTitleChar"/>
    <w:rsid w:val="00E3397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E3397C"/>
    <w:rPr>
      <w:rFonts w:ascii="Calibri" w:hAnsi="Calibri" w:cs="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078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5126</Words>
  <Characters>29220</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Mrs. HJ Lotter</cp:lastModifiedBy>
  <cp:revision>2</cp:revision>
  <dcterms:created xsi:type="dcterms:W3CDTF">2026-03-10T05:07:00Z</dcterms:created>
  <dcterms:modified xsi:type="dcterms:W3CDTF">2026-03-10T05:07:00Z</dcterms:modified>
</cp:coreProperties>
</file>