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2C0DEB" w14:textId="45852CB6" w:rsidR="00E302E8" w:rsidRPr="008A6399" w:rsidRDefault="008A6399">
      <w:pPr>
        <w:rPr>
          <w:b/>
          <w:bCs/>
          <w:u w:val="single"/>
          <w:lang w:val="en-US"/>
        </w:rPr>
      </w:pPr>
      <w:r>
        <w:rPr>
          <w:lang w:val="en-US"/>
        </w:rPr>
        <w:tab/>
      </w:r>
      <w:r>
        <w:rPr>
          <w:lang w:val="en-US"/>
        </w:rPr>
        <w:tab/>
      </w:r>
      <w:r>
        <w:rPr>
          <w:lang w:val="en-US"/>
        </w:rPr>
        <w:tab/>
      </w:r>
      <w:r w:rsidRPr="008A6399">
        <w:rPr>
          <w:b/>
          <w:bCs/>
          <w:u w:val="single"/>
          <w:lang w:val="en-US"/>
        </w:rPr>
        <w:t xml:space="preserve">Agriculture &amp; Food Security Journal </w:t>
      </w:r>
    </w:p>
    <w:p w14:paraId="48BA8ACA" w14:textId="5CCFEBF5" w:rsidR="008A6399" w:rsidRPr="009C7240" w:rsidRDefault="008A6399" w:rsidP="009C7240">
      <w:pPr>
        <w:rPr>
          <w:b/>
          <w:bCs/>
          <w:lang w:val="en-US"/>
        </w:rPr>
      </w:pPr>
      <w:r w:rsidRPr="009C7240">
        <w:rPr>
          <w:b/>
          <w:bCs/>
          <w:lang w:val="en-US"/>
        </w:rPr>
        <w:t xml:space="preserve">Rebuttal for Preview Comments and </w:t>
      </w:r>
      <w:r w:rsidR="009C7240">
        <w:rPr>
          <w:b/>
          <w:bCs/>
          <w:lang w:val="en-US"/>
        </w:rPr>
        <w:t xml:space="preserve">Author Responses </w:t>
      </w:r>
    </w:p>
    <w:tbl>
      <w:tblPr>
        <w:tblStyle w:val="TableGrid"/>
        <w:tblW w:w="11367" w:type="dxa"/>
        <w:tblInd w:w="-998" w:type="dxa"/>
        <w:tblLook w:val="04A0" w:firstRow="1" w:lastRow="0" w:firstColumn="1" w:lastColumn="0" w:noHBand="0" w:noVBand="1"/>
      </w:tblPr>
      <w:tblGrid>
        <w:gridCol w:w="2411"/>
        <w:gridCol w:w="5102"/>
        <w:gridCol w:w="3854"/>
      </w:tblGrid>
      <w:tr w:rsidR="008A6399" w14:paraId="7428B297" w14:textId="77777777" w:rsidTr="00802933">
        <w:trPr>
          <w:trHeight w:val="291"/>
        </w:trPr>
        <w:tc>
          <w:tcPr>
            <w:tcW w:w="2411" w:type="dxa"/>
          </w:tcPr>
          <w:p w14:paraId="7DF74F04" w14:textId="6B35E58F" w:rsidR="008A6399" w:rsidRPr="009C7240" w:rsidRDefault="008A6399">
            <w:pPr>
              <w:rPr>
                <w:b/>
                <w:bCs/>
                <w:lang w:val="en-US"/>
              </w:rPr>
            </w:pPr>
            <w:r w:rsidRPr="009C7240">
              <w:rPr>
                <w:b/>
                <w:bCs/>
                <w:lang w:val="en-US"/>
              </w:rPr>
              <w:t>Reviewer #</w:t>
            </w:r>
          </w:p>
        </w:tc>
        <w:tc>
          <w:tcPr>
            <w:tcW w:w="5102" w:type="dxa"/>
          </w:tcPr>
          <w:p w14:paraId="139F538D" w14:textId="4AB2FB3C" w:rsidR="008A6399" w:rsidRPr="009C7240" w:rsidRDefault="008A6399">
            <w:pPr>
              <w:rPr>
                <w:b/>
                <w:bCs/>
                <w:lang w:val="en-US"/>
              </w:rPr>
            </w:pPr>
            <w:r w:rsidRPr="009C7240">
              <w:rPr>
                <w:b/>
                <w:bCs/>
                <w:lang w:val="en-US"/>
              </w:rPr>
              <w:t>Review Comments</w:t>
            </w:r>
          </w:p>
        </w:tc>
        <w:tc>
          <w:tcPr>
            <w:tcW w:w="3854" w:type="dxa"/>
          </w:tcPr>
          <w:p w14:paraId="62550EE1" w14:textId="1E3A31ED" w:rsidR="008A6399" w:rsidRPr="009C7240" w:rsidRDefault="008A6399">
            <w:pPr>
              <w:rPr>
                <w:b/>
                <w:bCs/>
                <w:lang w:val="en-US"/>
              </w:rPr>
            </w:pPr>
            <w:r w:rsidRPr="009C7240">
              <w:rPr>
                <w:b/>
                <w:bCs/>
                <w:lang w:val="en-US"/>
              </w:rPr>
              <w:t xml:space="preserve">Authors’ Response </w:t>
            </w:r>
          </w:p>
        </w:tc>
      </w:tr>
      <w:tr w:rsidR="008A6399" w14:paraId="2A13BFA9" w14:textId="77777777" w:rsidTr="00802933">
        <w:trPr>
          <w:trHeight w:val="291"/>
        </w:trPr>
        <w:tc>
          <w:tcPr>
            <w:tcW w:w="2411" w:type="dxa"/>
          </w:tcPr>
          <w:p w14:paraId="5858376D" w14:textId="77777777" w:rsidR="008A6399" w:rsidRDefault="008A6399">
            <w:pPr>
              <w:rPr>
                <w:lang w:val="en-US"/>
              </w:rPr>
            </w:pPr>
          </w:p>
        </w:tc>
        <w:tc>
          <w:tcPr>
            <w:tcW w:w="5102" w:type="dxa"/>
          </w:tcPr>
          <w:p w14:paraId="4B533214" w14:textId="77777777" w:rsidR="008A6399" w:rsidRDefault="008A6399">
            <w:pPr>
              <w:rPr>
                <w:lang w:val="en-US"/>
              </w:rPr>
            </w:pPr>
          </w:p>
        </w:tc>
        <w:tc>
          <w:tcPr>
            <w:tcW w:w="3854" w:type="dxa"/>
          </w:tcPr>
          <w:p w14:paraId="51B50F2B" w14:textId="77777777" w:rsidR="008A6399" w:rsidRDefault="008A6399">
            <w:pPr>
              <w:rPr>
                <w:lang w:val="en-US"/>
              </w:rPr>
            </w:pPr>
          </w:p>
        </w:tc>
      </w:tr>
      <w:tr w:rsidR="008A6399" w14:paraId="6FE1BCEF" w14:textId="77777777" w:rsidTr="00802933">
        <w:trPr>
          <w:trHeight w:val="303"/>
        </w:trPr>
        <w:tc>
          <w:tcPr>
            <w:tcW w:w="2411" w:type="dxa"/>
          </w:tcPr>
          <w:p w14:paraId="52AC8478" w14:textId="3EE6C553" w:rsidR="008A6399" w:rsidRDefault="008A6399">
            <w:pPr>
              <w:rPr>
                <w:lang w:val="en-US"/>
              </w:rPr>
            </w:pPr>
            <w:r>
              <w:rPr>
                <w:lang w:val="en-US"/>
              </w:rPr>
              <w:t>Reviewer # 1</w:t>
            </w:r>
          </w:p>
        </w:tc>
        <w:tc>
          <w:tcPr>
            <w:tcW w:w="5102" w:type="dxa"/>
          </w:tcPr>
          <w:p w14:paraId="3F62D3C6" w14:textId="77777777" w:rsidR="008A6399" w:rsidRDefault="008A6399">
            <w:pPr>
              <w:rPr>
                <w:lang w:val="en-US"/>
              </w:rPr>
            </w:pPr>
          </w:p>
        </w:tc>
        <w:tc>
          <w:tcPr>
            <w:tcW w:w="3854" w:type="dxa"/>
          </w:tcPr>
          <w:p w14:paraId="4D632726" w14:textId="77777777" w:rsidR="008A6399" w:rsidRDefault="008A6399">
            <w:pPr>
              <w:rPr>
                <w:lang w:val="en-US"/>
              </w:rPr>
            </w:pPr>
          </w:p>
        </w:tc>
      </w:tr>
      <w:tr w:rsidR="008A6399" w14:paraId="708A4D54" w14:textId="77777777" w:rsidTr="00802933">
        <w:trPr>
          <w:trHeight w:val="291"/>
        </w:trPr>
        <w:tc>
          <w:tcPr>
            <w:tcW w:w="2411" w:type="dxa"/>
          </w:tcPr>
          <w:p w14:paraId="421A1EC0" w14:textId="77777777" w:rsidR="008A6399" w:rsidRDefault="008A6399">
            <w:pPr>
              <w:rPr>
                <w:lang w:val="en-US"/>
              </w:rPr>
            </w:pPr>
          </w:p>
        </w:tc>
        <w:tc>
          <w:tcPr>
            <w:tcW w:w="5102" w:type="dxa"/>
          </w:tcPr>
          <w:p w14:paraId="7F1A8463" w14:textId="77777777" w:rsidR="008A6399" w:rsidRDefault="008A6399">
            <w:pPr>
              <w:rPr>
                <w:lang w:val="en-US"/>
              </w:rPr>
            </w:pPr>
          </w:p>
        </w:tc>
        <w:tc>
          <w:tcPr>
            <w:tcW w:w="3854" w:type="dxa"/>
          </w:tcPr>
          <w:p w14:paraId="3755C599" w14:textId="77777777" w:rsidR="008A6399" w:rsidRDefault="008A6399">
            <w:pPr>
              <w:rPr>
                <w:lang w:val="en-US"/>
              </w:rPr>
            </w:pPr>
          </w:p>
        </w:tc>
      </w:tr>
      <w:tr w:rsidR="008A6399" w14:paraId="15EA440B" w14:textId="77777777" w:rsidTr="00802933">
        <w:trPr>
          <w:trHeight w:val="291"/>
        </w:trPr>
        <w:tc>
          <w:tcPr>
            <w:tcW w:w="2411" w:type="dxa"/>
          </w:tcPr>
          <w:p w14:paraId="04C58C0D" w14:textId="77777777" w:rsidR="008A6399" w:rsidRDefault="008A6399">
            <w:pPr>
              <w:rPr>
                <w:lang w:val="en-US"/>
              </w:rPr>
            </w:pPr>
          </w:p>
        </w:tc>
        <w:tc>
          <w:tcPr>
            <w:tcW w:w="5102" w:type="dxa"/>
          </w:tcPr>
          <w:p w14:paraId="299A7E01" w14:textId="77777777" w:rsidR="008A6399" w:rsidRDefault="008A6399">
            <w:pPr>
              <w:rPr>
                <w:lang w:val="en-US"/>
              </w:rPr>
            </w:pPr>
          </w:p>
        </w:tc>
        <w:tc>
          <w:tcPr>
            <w:tcW w:w="3854" w:type="dxa"/>
          </w:tcPr>
          <w:p w14:paraId="26E0B771" w14:textId="77777777" w:rsidR="008A6399" w:rsidRDefault="008A6399">
            <w:pPr>
              <w:rPr>
                <w:lang w:val="en-US"/>
              </w:rPr>
            </w:pPr>
          </w:p>
        </w:tc>
      </w:tr>
      <w:tr w:rsidR="008A6399" w14:paraId="7FD32701" w14:textId="77777777" w:rsidTr="00802933">
        <w:trPr>
          <w:trHeight w:val="291"/>
        </w:trPr>
        <w:tc>
          <w:tcPr>
            <w:tcW w:w="2411" w:type="dxa"/>
          </w:tcPr>
          <w:p w14:paraId="3F0FA13C" w14:textId="2FF7AE37" w:rsidR="008A6399" w:rsidRDefault="008A6399">
            <w:pPr>
              <w:rPr>
                <w:lang w:val="en-US"/>
              </w:rPr>
            </w:pPr>
            <w:r>
              <w:rPr>
                <w:lang w:val="en-US"/>
              </w:rPr>
              <w:t>Reviewer #2</w:t>
            </w:r>
          </w:p>
        </w:tc>
        <w:tc>
          <w:tcPr>
            <w:tcW w:w="5102" w:type="dxa"/>
          </w:tcPr>
          <w:p w14:paraId="55A94CFE" w14:textId="4B438141" w:rsidR="008A6399" w:rsidRPr="00DA79C5" w:rsidRDefault="00DA79C5">
            <w:pPr>
              <w:rPr>
                <w:b/>
                <w:bCs/>
                <w:lang w:val="en-US"/>
              </w:rPr>
            </w:pPr>
            <w:r w:rsidRPr="00DA79C5">
              <w:rPr>
                <w:b/>
                <w:bCs/>
                <w:lang w:val="en-US"/>
              </w:rPr>
              <w:t>ACCEPT</w:t>
            </w:r>
          </w:p>
        </w:tc>
        <w:tc>
          <w:tcPr>
            <w:tcW w:w="3854" w:type="dxa"/>
          </w:tcPr>
          <w:p w14:paraId="5AFB9014" w14:textId="101032C6" w:rsidR="008A6399" w:rsidRDefault="00DA79C5">
            <w:pPr>
              <w:rPr>
                <w:lang w:val="en-US"/>
              </w:rPr>
            </w:pPr>
            <w:r>
              <w:rPr>
                <w:lang w:val="en-US"/>
              </w:rPr>
              <w:t>No Review comments received</w:t>
            </w:r>
          </w:p>
        </w:tc>
      </w:tr>
      <w:tr w:rsidR="008A6399" w14:paraId="4D180031" w14:textId="77777777" w:rsidTr="00802933">
        <w:trPr>
          <w:trHeight w:val="303"/>
        </w:trPr>
        <w:tc>
          <w:tcPr>
            <w:tcW w:w="2411" w:type="dxa"/>
          </w:tcPr>
          <w:p w14:paraId="628C461A" w14:textId="025FF156" w:rsidR="008A6399" w:rsidRPr="00DA79C5" w:rsidRDefault="00DA79C5">
            <w:pPr>
              <w:rPr>
                <w:b/>
                <w:bCs/>
                <w:lang w:val="en-US"/>
              </w:rPr>
            </w:pPr>
            <w:r>
              <w:rPr>
                <w:b/>
                <w:bCs/>
                <w:lang w:val="en-US"/>
              </w:rPr>
              <w:t>(</w:t>
            </w:r>
            <w:r w:rsidRPr="00DA79C5">
              <w:rPr>
                <w:b/>
                <w:bCs/>
                <w:lang w:val="en-US"/>
              </w:rPr>
              <w:t>ACCEPT</w:t>
            </w:r>
            <w:r>
              <w:rPr>
                <w:b/>
                <w:bCs/>
                <w:lang w:val="en-US"/>
              </w:rPr>
              <w:t>)</w:t>
            </w:r>
          </w:p>
        </w:tc>
        <w:tc>
          <w:tcPr>
            <w:tcW w:w="5102" w:type="dxa"/>
          </w:tcPr>
          <w:p w14:paraId="3A6A2D49" w14:textId="77777777" w:rsidR="008A6399" w:rsidRDefault="008A6399">
            <w:pPr>
              <w:rPr>
                <w:lang w:val="en-US"/>
              </w:rPr>
            </w:pPr>
          </w:p>
        </w:tc>
        <w:tc>
          <w:tcPr>
            <w:tcW w:w="3854" w:type="dxa"/>
          </w:tcPr>
          <w:p w14:paraId="16581B32" w14:textId="77777777" w:rsidR="008A6399" w:rsidRDefault="008A6399">
            <w:pPr>
              <w:rPr>
                <w:lang w:val="en-US"/>
              </w:rPr>
            </w:pPr>
          </w:p>
        </w:tc>
      </w:tr>
      <w:tr w:rsidR="008A6399" w14:paraId="57E9C460" w14:textId="77777777" w:rsidTr="00802933">
        <w:trPr>
          <w:trHeight w:val="291"/>
        </w:trPr>
        <w:tc>
          <w:tcPr>
            <w:tcW w:w="2411" w:type="dxa"/>
          </w:tcPr>
          <w:p w14:paraId="2CCC2607" w14:textId="77777777" w:rsidR="008A6399" w:rsidRDefault="008A6399">
            <w:pPr>
              <w:rPr>
                <w:lang w:val="en-US"/>
              </w:rPr>
            </w:pPr>
          </w:p>
        </w:tc>
        <w:tc>
          <w:tcPr>
            <w:tcW w:w="5102" w:type="dxa"/>
          </w:tcPr>
          <w:p w14:paraId="2EDBA64C" w14:textId="77777777" w:rsidR="008A6399" w:rsidRDefault="008A6399">
            <w:pPr>
              <w:rPr>
                <w:lang w:val="en-US"/>
              </w:rPr>
            </w:pPr>
          </w:p>
        </w:tc>
        <w:tc>
          <w:tcPr>
            <w:tcW w:w="3854" w:type="dxa"/>
          </w:tcPr>
          <w:p w14:paraId="3B877D96" w14:textId="77777777" w:rsidR="008A6399" w:rsidRDefault="008A6399">
            <w:pPr>
              <w:rPr>
                <w:lang w:val="en-US"/>
              </w:rPr>
            </w:pPr>
          </w:p>
        </w:tc>
      </w:tr>
      <w:tr w:rsidR="008A6399" w14:paraId="49F177CB" w14:textId="77777777" w:rsidTr="00802933">
        <w:trPr>
          <w:trHeight w:val="303"/>
        </w:trPr>
        <w:tc>
          <w:tcPr>
            <w:tcW w:w="2411" w:type="dxa"/>
          </w:tcPr>
          <w:p w14:paraId="7E77BA4B" w14:textId="77777777" w:rsidR="008A6399" w:rsidRDefault="008A6399">
            <w:pPr>
              <w:rPr>
                <w:lang w:val="en-US"/>
              </w:rPr>
            </w:pPr>
            <w:r>
              <w:rPr>
                <w:lang w:val="en-US"/>
              </w:rPr>
              <w:t>Reviewer # 3</w:t>
            </w:r>
          </w:p>
          <w:p w14:paraId="1DCC139D" w14:textId="3FC7654B" w:rsidR="00E8088B" w:rsidRPr="00E8088B" w:rsidRDefault="00E8088B">
            <w:pPr>
              <w:rPr>
                <w:b/>
                <w:bCs/>
                <w:lang w:val="en-US"/>
              </w:rPr>
            </w:pPr>
            <w:r w:rsidRPr="00E8088B">
              <w:rPr>
                <w:b/>
                <w:bCs/>
                <w:lang w:val="en-US"/>
              </w:rPr>
              <w:t>(ACCEPT WITH MINOR COMMENTS)</w:t>
            </w:r>
          </w:p>
        </w:tc>
        <w:tc>
          <w:tcPr>
            <w:tcW w:w="5102" w:type="dxa"/>
          </w:tcPr>
          <w:p w14:paraId="1C6936C4" w14:textId="77777777" w:rsidR="00E8088B" w:rsidRDefault="00DA79C5">
            <w:pPr>
              <w:rPr>
                <w:lang w:val="en-US"/>
              </w:rPr>
            </w:pPr>
            <w:r>
              <w:rPr>
                <w:lang w:val="en-US"/>
              </w:rPr>
              <w:t>The authors have done a very good job at responding to all previous review comments. The paper is now much clearer and more solid</w:t>
            </w:r>
          </w:p>
          <w:p w14:paraId="7EA8C877" w14:textId="77777777" w:rsidR="00E8088B" w:rsidRDefault="00E8088B">
            <w:pPr>
              <w:rPr>
                <w:lang w:val="en-US"/>
              </w:rPr>
            </w:pPr>
          </w:p>
          <w:p w14:paraId="2FC0BD49" w14:textId="77777777" w:rsidR="008A6399" w:rsidRDefault="00E8088B">
            <w:pPr>
              <w:rPr>
                <w:lang w:val="en-US"/>
              </w:rPr>
            </w:pPr>
            <w:r>
              <w:rPr>
                <w:lang w:val="en-US"/>
              </w:rPr>
              <w:t xml:space="preserve">The authors raise the issue of using a number of AI software tools. This now raises </w:t>
            </w:r>
            <w:r w:rsidR="00DA79C5">
              <w:rPr>
                <w:lang w:val="en-US"/>
              </w:rPr>
              <w:t xml:space="preserve">  </w:t>
            </w:r>
            <w:r>
              <w:rPr>
                <w:lang w:val="en-US"/>
              </w:rPr>
              <w:t xml:space="preserve">that authors need to respond to. </w:t>
            </w:r>
          </w:p>
          <w:p w14:paraId="39192436" w14:textId="42B86CDD" w:rsidR="00E8088B" w:rsidRDefault="00E8088B">
            <w:pPr>
              <w:rPr>
                <w:lang w:val="en-US"/>
              </w:rPr>
            </w:pPr>
            <w:r>
              <w:rPr>
                <w:lang w:val="en-US"/>
              </w:rPr>
              <w:t>Much more detail needs to be provided on exactly what each AI tool did, why it was used, and what evidence we have on the accuracy and validity of the AI tools used. What was the intellectual role of researchers? Much more detail and critique are required</w:t>
            </w:r>
          </w:p>
        </w:tc>
        <w:tc>
          <w:tcPr>
            <w:tcW w:w="3854" w:type="dxa"/>
          </w:tcPr>
          <w:p w14:paraId="2D81CEEB" w14:textId="77777777" w:rsidR="008A6399" w:rsidRDefault="00E8088B">
            <w:pPr>
              <w:rPr>
                <w:lang w:val="en-US"/>
              </w:rPr>
            </w:pPr>
            <w:r>
              <w:rPr>
                <w:lang w:val="en-US"/>
              </w:rPr>
              <w:t>No response required.</w:t>
            </w:r>
          </w:p>
          <w:p w14:paraId="5FBE838A" w14:textId="77777777" w:rsidR="00E8088B" w:rsidRPr="00E8088B" w:rsidRDefault="00E8088B" w:rsidP="00E8088B">
            <w:pPr>
              <w:rPr>
                <w:lang w:val="en-US"/>
              </w:rPr>
            </w:pPr>
          </w:p>
          <w:p w14:paraId="0381C7EE" w14:textId="77777777" w:rsidR="00E8088B" w:rsidRDefault="00E8088B" w:rsidP="00E8088B">
            <w:pPr>
              <w:rPr>
                <w:lang w:val="en-US"/>
              </w:rPr>
            </w:pPr>
          </w:p>
          <w:p w14:paraId="34C260F4" w14:textId="77777777" w:rsidR="00E8088B" w:rsidRDefault="00E8088B" w:rsidP="00E8088B">
            <w:pPr>
              <w:rPr>
                <w:lang w:val="en-US"/>
              </w:rPr>
            </w:pPr>
          </w:p>
          <w:p w14:paraId="0C932E38" w14:textId="00E7A0FE" w:rsidR="00E8088B" w:rsidRDefault="00E8088B" w:rsidP="00E8088B">
            <w:pPr>
              <w:rPr>
                <w:lang w:val="en-US"/>
              </w:rPr>
            </w:pPr>
            <w:r>
              <w:rPr>
                <w:lang w:val="en-US"/>
              </w:rPr>
              <w:t xml:space="preserve">The authors provide an AI use statement </w:t>
            </w:r>
            <w:r w:rsidR="009C7240">
              <w:rPr>
                <w:lang w:val="en-US"/>
              </w:rPr>
              <w:t xml:space="preserve">in the </w:t>
            </w:r>
            <w:r w:rsidR="009C7240" w:rsidRPr="009C7240">
              <w:rPr>
                <w:b/>
                <w:bCs/>
                <w:lang w:val="en-US"/>
              </w:rPr>
              <w:t>Methods section</w:t>
            </w:r>
            <w:r w:rsidR="009C7240">
              <w:rPr>
                <w:lang w:val="en-US"/>
              </w:rPr>
              <w:t xml:space="preserve"> </w:t>
            </w:r>
            <w:r>
              <w:rPr>
                <w:lang w:val="en-US"/>
              </w:rPr>
              <w:t>to provide the what and how AI tools were used</w:t>
            </w:r>
            <w:r w:rsidR="0056252C">
              <w:rPr>
                <w:lang w:val="en-US"/>
              </w:rPr>
              <w:t>,</w:t>
            </w:r>
            <w:r>
              <w:rPr>
                <w:lang w:val="en-US"/>
              </w:rPr>
              <w:t xml:space="preserve"> and the </w:t>
            </w:r>
            <w:r w:rsidR="00A41909">
              <w:rPr>
                <w:lang w:val="en-US"/>
              </w:rPr>
              <w:t>role of</w:t>
            </w:r>
            <w:r>
              <w:rPr>
                <w:lang w:val="en-US"/>
              </w:rPr>
              <w:t xml:space="preserve"> researchers </w:t>
            </w:r>
          </w:p>
          <w:p w14:paraId="00EF1F81" w14:textId="5117DBCE" w:rsidR="009C7240" w:rsidRPr="009A55A5" w:rsidRDefault="009C7240" w:rsidP="00E8088B">
            <w:pPr>
              <w:rPr>
                <w:b/>
                <w:bCs/>
                <w:sz w:val="20"/>
                <w:szCs w:val="20"/>
                <w:lang w:val="en-US"/>
              </w:rPr>
            </w:pPr>
            <w:r w:rsidRPr="009A55A5">
              <w:rPr>
                <w:b/>
                <w:bCs/>
                <w:sz w:val="20"/>
                <w:szCs w:val="20"/>
                <w:lang w:val="en-US"/>
              </w:rPr>
              <w:t xml:space="preserve">See Lines   </w:t>
            </w:r>
            <w:r w:rsidR="005F36C4" w:rsidRPr="009A55A5">
              <w:rPr>
                <w:b/>
                <w:bCs/>
                <w:sz w:val="20"/>
                <w:szCs w:val="20"/>
                <w:lang w:val="en-US"/>
              </w:rPr>
              <w:t>384 -393</w:t>
            </w:r>
            <w:r w:rsidRPr="009A55A5">
              <w:rPr>
                <w:b/>
                <w:bCs/>
                <w:sz w:val="20"/>
                <w:szCs w:val="20"/>
                <w:lang w:val="en-US"/>
              </w:rPr>
              <w:t xml:space="preserve"> </w:t>
            </w:r>
            <w:proofErr w:type="gramStart"/>
            <w:r w:rsidRPr="009A55A5">
              <w:rPr>
                <w:b/>
                <w:bCs/>
                <w:sz w:val="20"/>
                <w:szCs w:val="20"/>
                <w:lang w:val="en-US"/>
              </w:rPr>
              <w:t xml:space="preserve">   (</w:t>
            </w:r>
            <w:proofErr w:type="gramEnd"/>
            <w:r w:rsidRPr="009A55A5">
              <w:rPr>
                <w:b/>
                <w:bCs/>
                <w:sz w:val="20"/>
                <w:szCs w:val="20"/>
                <w:lang w:val="en-US"/>
              </w:rPr>
              <w:t>Page</w:t>
            </w:r>
            <w:r w:rsidR="009A55A5">
              <w:rPr>
                <w:b/>
                <w:bCs/>
                <w:sz w:val="20"/>
                <w:szCs w:val="20"/>
                <w:lang w:val="en-US"/>
              </w:rPr>
              <w:t xml:space="preserve"> </w:t>
            </w:r>
            <w:r w:rsidR="00F154E6">
              <w:rPr>
                <w:b/>
                <w:bCs/>
                <w:sz w:val="20"/>
                <w:szCs w:val="20"/>
                <w:lang w:val="en-US"/>
              </w:rPr>
              <w:t>13</w:t>
            </w:r>
            <w:r w:rsidR="00F154E6" w:rsidRPr="009A55A5">
              <w:rPr>
                <w:b/>
                <w:bCs/>
                <w:sz w:val="20"/>
                <w:szCs w:val="20"/>
                <w:lang w:val="en-US"/>
              </w:rPr>
              <w:t>)</w:t>
            </w:r>
          </w:p>
          <w:p w14:paraId="71065D74" w14:textId="77777777" w:rsidR="00E8088B" w:rsidRDefault="00E8088B" w:rsidP="00E8088B">
            <w:pPr>
              <w:rPr>
                <w:lang w:val="en-US"/>
              </w:rPr>
            </w:pPr>
          </w:p>
          <w:p w14:paraId="7CA282C7" w14:textId="25325F58" w:rsidR="00E8088B" w:rsidRPr="009A55A5" w:rsidRDefault="0056252C" w:rsidP="00E8088B">
            <w:pPr>
              <w:rPr>
                <w:b/>
                <w:bCs/>
                <w:sz w:val="20"/>
                <w:szCs w:val="20"/>
                <w:lang w:val="en-US"/>
              </w:rPr>
            </w:pPr>
            <w:r>
              <w:rPr>
                <w:lang w:val="en-US"/>
              </w:rPr>
              <w:t>The authors</w:t>
            </w:r>
            <w:r w:rsidR="00E8088B">
              <w:rPr>
                <w:lang w:val="en-US"/>
              </w:rPr>
              <w:t xml:space="preserve"> also </w:t>
            </w:r>
            <w:r w:rsidR="009C7240">
              <w:rPr>
                <w:lang w:val="en-US"/>
              </w:rPr>
              <w:t xml:space="preserve">provided </w:t>
            </w:r>
            <w:r>
              <w:rPr>
                <w:lang w:val="en-US"/>
              </w:rPr>
              <w:t>an</w:t>
            </w:r>
            <w:r w:rsidR="009C7240">
              <w:rPr>
                <w:lang w:val="en-US"/>
              </w:rPr>
              <w:t xml:space="preserve"> </w:t>
            </w:r>
            <w:r w:rsidR="009C7240" w:rsidRPr="009A55A5">
              <w:rPr>
                <w:b/>
                <w:bCs/>
                <w:sz w:val="20"/>
                <w:szCs w:val="20"/>
                <w:lang w:val="en-US"/>
              </w:rPr>
              <w:t xml:space="preserve">AI </w:t>
            </w:r>
            <w:r>
              <w:rPr>
                <w:b/>
                <w:bCs/>
                <w:sz w:val="20"/>
                <w:szCs w:val="20"/>
                <w:lang w:val="en-US"/>
              </w:rPr>
              <w:t>Use</w:t>
            </w:r>
            <w:r w:rsidR="009C7240" w:rsidRPr="009A55A5">
              <w:rPr>
                <w:b/>
                <w:bCs/>
                <w:sz w:val="20"/>
                <w:szCs w:val="20"/>
                <w:lang w:val="en-US"/>
              </w:rPr>
              <w:t xml:space="preserve"> Declaration</w:t>
            </w:r>
            <w:r w:rsidR="00E8088B" w:rsidRPr="009A55A5">
              <w:rPr>
                <w:b/>
                <w:bCs/>
                <w:sz w:val="20"/>
                <w:szCs w:val="20"/>
                <w:lang w:val="en-US"/>
              </w:rPr>
              <w:t xml:space="preserve"> </w:t>
            </w:r>
            <w:r w:rsidR="009C7240" w:rsidRPr="009A55A5">
              <w:rPr>
                <w:b/>
                <w:bCs/>
                <w:sz w:val="20"/>
                <w:szCs w:val="20"/>
                <w:lang w:val="en-US"/>
              </w:rPr>
              <w:t>Statement</w:t>
            </w:r>
          </w:p>
          <w:p w14:paraId="148EEB9C" w14:textId="632C3735" w:rsidR="009C7240" w:rsidRPr="00E8088B" w:rsidRDefault="009C7240" w:rsidP="00E8088B">
            <w:pPr>
              <w:rPr>
                <w:lang w:val="en-US"/>
              </w:rPr>
            </w:pPr>
            <w:r w:rsidRPr="009A55A5">
              <w:rPr>
                <w:b/>
                <w:bCs/>
                <w:sz w:val="20"/>
                <w:szCs w:val="20"/>
                <w:lang w:val="en-US"/>
              </w:rPr>
              <w:t xml:space="preserve">See </w:t>
            </w:r>
            <w:r w:rsidR="00F154E6" w:rsidRPr="009A55A5">
              <w:rPr>
                <w:b/>
                <w:bCs/>
                <w:sz w:val="20"/>
                <w:szCs w:val="20"/>
                <w:lang w:val="en-US"/>
              </w:rPr>
              <w:t>Lines 807</w:t>
            </w:r>
            <w:r w:rsidR="009A55A5" w:rsidRPr="009A55A5">
              <w:rPr>
                <w:b/>
                <w:bCs/>
                <w:sz w:val="20"/>
                <w:szCs w:val="20"/>
                <w:lang w:val="en-US"/>
              </w:rPr>
              <w:t>-811</w:t>
            </w:r>
            <w:r w:rsidR="005E71C8">
              <w:rPr>
                <w:b/>
                <w:bCs/>
                <w:sz w:val="20"/>
                <w:szCs w:val="20"/>
                <w:lang w:val="en-US"/>
              </w:rPr>
              <w:t xml:space="preserve"> </w:t>
            </w:r>
            <w:r w:rsidRPr="009A55A5">
              <w:rPr>
                <w:b/>
                <w:bCs/>
                <w:sz w:val="20"/>
                <w:szCs w:val="20"/>
                <w:lang w:val="en-US"/>
              </w:rPr>
              <w:t>(Page</w:t>
            </w:r>
            <w:r>
              <w:rPr>
                <w:b/>
                <w:bCs/>
                <w:lang w:val="en-US"/>
              </w:rPr>
              <w:t xml:space="preserve"> </w:t>
            </w:r>
            <w:r w:rsidR="00D43BBC" w:rsidRPr="00D43BBC">
              <w:rPr>
                <w:b/>
                <w:bCs/>
                <w:sz w:val="20"/>
                <w:szCs w:val="20"/>
                <w:lang w:val="en-US"/>
              </w:rPr>
              <w:t>47</w:t>
            </w:r>
            <w:r w:rsidR="00D43BBC">
              <w:rPr>
                <w:b/>
                <w:bCs/>
                <w:lang w:val="en-US"/>
              </w:rPr>
              <w:t>)</w:t>
            </w:r>
          </w:p>
        </w:tc>
      </w:tr>
      <w:tr w:rsidR="008A6399" w14:paraId="04229E64" w14:textId="77777777" w:rsidTr="00802933">
        <w:trPr>
          <w:trHeight w:val="291"/>
        </w:trPr>
        <w:tc>
          <w:tcPr>
            <w:tcW w:w="2411" w:type="dxa"/>
          </w:tcPr>
          <w:p w14:paraId="6A58E0FF" w14:textId="77777777" w:rsidR="008A6399" w:rsidRDefault="008A6399">
            <w:pPr>
              <w:rPr>
                <w:lang w:val="en-US"/>
              </w:rPr>
            </w:pPr>
          </w:p>
        </w:tc>
        <w:tc>
          <w:tcPr>
            <w:tcW w:w="5102" w:type="dxa"/>
          </w:tcPr>
          <w:p w14:paraId="6EBC8288" w14:textId="77777777" w:rsidR="008A6399" w:rsidRDefault="008A6399">
            <w:pPr>
              <w:rPr>
                <w:lang w:val="en-US"/>
              </w:rPr>
            </w:pPr>
          </w:p>
        </w:tc>
        <w:tc>
          <w:tcPr>
            <w:tcW w:w="3854" w:type="dxa"/>
          </w:tcPr>
          <w:p w14:paraId="50E88AD3" w14:textId="77777777" w:rsidR="008A6399" w:rsidRDefault="008A6399">
            <w:pPr>
              <w:rPr>
                <w:lang w:val="en-US"/>
              </w:rPr>
            </w:pPr>
          </w:p>
        </w:tc>
      </w:tr>
      <w:tr w:rsidR="00802933" w14:paraId="463A20F6" w14:textId="77777777" w:rsidTr="00802933">
        <w:trPr>
          <w:trHeight w:val="303"/>
        </w:trPr>
        <w:tc>
          <w:tcPr>
            <w:tcW w:w="2411" w:type="dxa"/>
          </w:tcPr>
          <w:p w14:paraId="46DB2C56" w14:textId="77777777" w:rsidR="00802933" w:rsidRDefault="00802933">
            <w:pPr>
              <w:rPr>
                <w:lang w:val="en-US"/>
              </w:rPr>
            </w:pPr>
            <w:r>
              <w:rPr>
                <w:lang w:val="en-US"/>
              </w:rPr>
              <w:t>Reviewer #4</w:t>
            </w:r>
          </w:p>
          <w:p w14:paraId="460CC205" w14:textId="3DA9E8FE" w:rsidR="00802933" w:rsidRPr="00802933" w:rsidRDefault="00802933">
            <w:pPr>
              <w:rPr>
                <w:b/>
                <w:bCs/>
                <w:lang w:val="en-US"/>
              </w:rPr>
            </w:pPr>
            <w:r w:rsidRPr="00802933">
              <w:rPr>
                <w:b/>
                <w:bCs/>
                <w:lang w:val="en-US"/>
              </w:rPr>
              <w:t>(</w:t>
            </w:r>
            <w:r w:rsidR="00DA79C5" w:rsidRPr="00802933">
              <w:rPr>
                <w:b/>
                <w:bCs/>
                <w:lang w:val="en-US"/>
              </w:rPr>
              <w:t>MINOR COMMENTS</w:t>
            </w:r>
            <w:r w:rsidRPr="00802933">
              <w:rPr>
                <w:b/>
                <w:bCs/>
                <w:lang w:val="en-US"/>
              </w:rPr>
              <w:t>)</w:t>
            </w:r>
          </w:p>
        </w:tc>
        <w:tc>
          <w:tcPr>
            <w:tcW w:w="5102" w:type="dxa"/>
          </w:tcPr>
          <w:p w14:paraId="727C0EC8" w14:textId="16428BB0" w:rsidR="00802933" w:rsidRDefault="00802933">
            <w:pPr>
              <w:rPr>
                <w:lang w:val="en-US"/>
              </w:rPr>
            </w:pPr>
            <w:r w:rsidRPr="00802933">
              <w:rPr>
                <w:b/>
                <w:bCs/>
                <w:lang w:val="en-US"/>
              </w:rPr>
              <w:t>Background</w:t>
            </w:r>
            <w:r>
              <w:rPr>
                <w:lang w:val="en-US"/>
              </w:rPr>
              <w:t>:</w:t>
            </w:r>
            <w:r w:rsidR="00B05824">
              <w:rPr>
                <w:lang w:val="en-US"/>
              </w:rPr>
              <w:t xml:space="preserve"> </w:t>
            </w:r>
            <w:r>
              <w:rPr>
                <w:lang w:val="en-US"/>
              </w:rPr>
              <w:t xml:space="preserve"> #1 missing in the Food Availability Box (Figure 1)</w:t>
            </w:r>
          </w:p>
        </w:tc>
        <w:tc>
          <w:tcPr>
            <w:tcW w:w="3854" w:type="dxa"/>
          </w:tcPr>
          <w:p w14:paraId="78987605" w14:textId="77777777" w:rsidR="00802933" w:rsidRPr="009F1C92" w:rsidRDefault="00802933">
            <w:pPr>
              <w:rPr>
                <w:b/>
                <w:bCs/>
                <w:sz w:val="20"/>
                <w:szCs w:val="20"/>
                <w:lang w:val="en-US"/>
              </w:rPr>
            </w:pPr>
            <w:r>
              <w:rPr>
                <w:lang w:val="en-US"/>
              </w:rPr>
              <w:t xml:space="preserve">#1 was inserted </w:t>
            </w:r>
            <w:r w:rsidR="00D37ACE">
              <w:rPr>
                <w:lang w:val="en-US"/>
              </w:rPr>
              <w:t>(</w:t>
            </w:r>
            <w:r w:rsidR="00D37ACE" w:rsidRPr="009F1C92">
              <w:rPr>
                <w:b/>
                <w:bCs/>
                <w:sz w:val="20"/>
                <w:szCs w:val="20"/>
                <w:lang w:val="en-US"/>
              </w:rPr>
              <w:t xml:space="preserve">Lines: </w:t>
            </w:r>
            <w:r w:rsidR="00A371D0" w:rsidRPr="009F1C92">
              <w:rPr>
                <w:b/>
                <w:bCs/>
                <w:sz w:val="20"/>
                <w:szCs w:val="20"/>
                <w:lang w:val="en-US"/>
              </w:rPr>
              <w:t>135 -169)</w:t>
            </w:r>
          </w:p>
          <w:p w14:paraId="1C500E1D" w14:textId="69E8E4FD" w:rsidR="00A371D0" w:rsidRPr="00A371D0" w:rsidRDefault="00A371D0">
            <w:pPr>
              <w:rPr>
                <w:b/>
                <w:bCs/>
                <w:lang w:val="en-US"/>
              </w:rPr>
            </w:pPr>
            <w:r w:rsidRPr="009F1C92">
              <w:rPr>
                <w:b/>
                <w:bCs/>
                <w:sz w:val="20"/>
                <w:szCs w:val="20"/>
                <w:lang w:val="en-US"/>
              </w:rPr>
              <w:t>Page 4</w:t>
            </w:r>
          </w:p>
        </w:tc>
      </w:tr>
      <w:tr w:rsidR="00802933" w14:paraId="6ED86FCD" w14:textId="77777777" w:rsidTr="00802933">
        <w:trPr>
          <w:trHeight w:val="303"/>
        </w:trPr>
        <w:tc>
          <w:tcPr>
            <w:tcW w:w="2411" w:type="dxa"/>
          </w:tcPr>
          <w:p w14:paraId="068D80FC" w14:textId="35753F79" w:rsidR="00802933" w:rsidRDefault="00802933">
            <w:pPr>
              <w:rPr>
                <w:lang w:val="en-US"/>
              </w:rPr>
            </w:pPr>
          </w:p>
        </w:tc>
        <w:tc>
          <w:tcPr>
            <w:tcW w:w="5102" w:type="dxa"/>
          </w:tcPr>
          <w:p w14:paraId="7D99FD17" w14:textId="08F82047" w:rsidR="00802933" w:rsidRDefault="00802933">
            <w:pPr>
              <w:rPr>
                <w:lang w:val="en-US"/>
              </w:rPr>
            </w:pPr>
          </w:p>
        </w:tc>
        <w:tc>
          <w:tcPr>
            <w:tcW w:w="3854" w:type="dxa"/>
          </w:tcPr>
          <w:p w14:paraId="178F4861" w14:textId="77777777" w:rsidR="00802933" w:rsidRDefault="00802933">
            <w:pPr>
              <w:rPr>
                <w:lang w:val="en-US"/>
              </w:rPr>
            </w:pPr>
          </w:p>
        </w:tc>
      </w:tr>
      <w:tr w:rsidR="00802933" w14:paraId="318B32B3" w14:textId="77777777" w:rsidTr="00802933">
        <w:trPr>
          <w:trHeight w:val="303"/>
        </w:trPr>
        <w:tc>
          <w:tcPr>
            <w:tcW w:w="2411" w:type="dxa"/>
          </w:tcPr>
          <w:p w14:paraId="7B6D8DDB" w14:textId="77777777" w:rsidR="00802933" w:rsidRDefault="00802933">
            <w:pPr>
              <w:rPr>
                <w:lang w:val="en-US"/>
              </w:rPr>
            </w:pPr>
          </w:p>
        </w:tc>
        <w:tc>
          <w:tcPr>
            <w:tcW w:w="5102" w:type="dxa"/>
          </w:tcPr>
          <w:p w14:paraId="34E8142F" w14:textId="2A1DF680" w:rsidR="00802933" w:rsidRDefault="00802933">
            <w:pPr>
              <w:rPr>
                <w:lang w:val="en-US"/>
              </w:rPr>
            </w:pPr>
            <w:r w:rsidRPr="00802933">
              <w:rPr>
                <w:b/>
                <w:bCs/>
                <w:lang w:val="en-US"/>
              </w:rPr>
              <w:t>Methods</w:t>
            </w:r>
            <w:r>
              <w:rPr>
                <w:lang w:val="en-US"/>
              </w:rPr>
              <w:t xml:space="preserve">: Use past tense in </w:t>
            </w:r>
            <w:proofErr w:type="gramStart"/>
            <w:r>
              <w:rPr>
                <w:lang w:val="en-US"/>
              </w:rPr>
              <w:t>“ in</w:t>
            </w:r>
            <w:proofErr w:type="gramEnd"/>
            <w:r>
              <w:rPr>
                <w:lang w:val="en-US"/>
              </w:rPr>
              <w:t xml:space="preserve"> cases where heterogeneity among studies is high, as determined by Cochran’s Q tests, subgroup analysis will be done during the meta-analysis analytical process.”  </w:t>
            </w:r>
          </w:p>
        </w:tc>
        <w:tc>
          <w:tcPr>
            <w:tcW w:w="3854" w:type="dxa"/>
          </w:tcPr>
          <w:p w14:paraId="6D9C5FAE" w14:textId="77777777" w:rsidR="00802933" w:rsidRDefault="00802933">
            <w:pPr>
              <w:rPr>
                <w:lang w:val="en-US"/>
              </w:rPr>
            </w:pPr>
            <w:r>
              <w:rPr>
                <w:lang w:val="en-US"/>
              </w:rPr>
              <w:t>The sentence was corrected into the past tense.</w:t>
            </w:r>
          </w:p>
          <w:p w14:paraId="008CCC14" w14:textId="0CD75EDD" w:rsidR="00DD5DE3" w:rsidRPr="009F1C92" w:rsidRDefault="009C7240">
            <w:pPr>
              <w:rPr>
                <w:b/>
                <w:bCs/>
                <w:sz w:val="20"/>
                <w:szCs w:val="20"/>
                <w:lang w:val="en-US"/>
              </w:rPr>
            </w:pPr>
            <w:r w:rsidRPr="009F1C92">
              <w:rPr>
                <w:b/>
                <w:bCs/>
                <w:sz w:val="20"/>
                <w:szCs w:val="20"/>
                <w:lang w:val="en-US"/>
              </w:rPr>
              <w:t>See Lines</w:t>
            </w:r>
            <w:r w:rsidR="00DD5DE3" w:rsidRPr="009F1C92">
              <w:rPr>
                <w:b/>
                <w:bCs/>
                <w:sz w:val="20"/>
                <w:szCs w:val="20"/>
                <w:lang w:val="en-US"/>
              </w:rPr>
              <w:t>: 403 - 405</w:t>
            </w:r>
            <w:r w:rsidRPr="009F1C92">
              <w:rPr>
                <w:b/>
                <w:bCs/>
                <w:sz w:val="20"/>
                <w:szCs w:val="20"/>
                <w:lang w:val="en-US"/>
              </w:rPr>
              <w:t xml:space="preserve">            </w:t>
            </w:r>
          </w:p>
          <w:p w14:paraId="465B2445" w14:textId="31F0C93B" w:rsidR="009C7240" w:rsidRPr="009C7240" w:rsidRDefault="00DD5DE3">
            <w:pPr>
              <w:rPr>
                <w:b/>
                <w:bCs/>
                <w:lang w:val="en-US"/>
              </w:rPr>
            </w:pPr>
            <w:r w:rsidRPr="009F1C92">
              <w:rPr>
                <w:b/>
                <w:bCs/>
                <w:sz w:val="20"/>
                <w:szCs w:val="20"/>
                <w:lang w:val="en-US"/>
              </w:rPr>
              <w:t>P</w:t>
            </w:r>
            <w:r w:rsidR="009C7240" w:rsidRPr="009F1C92">
              <w:rPr>
                <w:b/>
                <w:bCs/>
                <w:sz w:val="20"/>
                <w:szCs w:val="20"/>
                <w:lang w:val="en-US"/>
              </w:rPr>
              <w:t>age</w:t>
            </w:r>
            <w:r w:rsidRPr="009F1C92">
              <w:rPr>
                <w:b/>
                <w:bCs/>
                <w:sz w:val="20"/>
                <w:szCs w:val="20"/>
                <w:lang w:val="en-US"/>
              </w:rPr>
              <w:t xml:space="preserve"> 14</w:t>
            </w:r>
          </w:p>
        </w:tc>
      </w:tr>
      <w:tr w:rsidR="00802933" w14:paraId="40BF4820" w14:textId="77777777" w:rsidTr="00802933">
        <w:trPr>
          <w:trHeight w:val="303"/>
        </w:trPr>
        <w:tc>
          <w:tcPr>
            <w:tcW w:w="2411" w:type="dxa"/>
          </w:tcPr>
          <w:p w14:paraId="22147971" w14:textId="77777777" w:rsidR="00802933" w:rsidRDefault="00802933">
            <w:pPr>
              <w:rPr>
                <w:lang w:val="en-US"/>
              </w:rPr>
            </w:pPr>
          </w:p>
        </w:tc>
        <w:tc>
          <w:tcPr>
            <w:tcW w:w="5102" w:type="dxa"/>
          </w:tcPr>
          <w:p w14:paraId="06839D86" w14:textId="77777777" w:rsidR="00802933" w:rsidRDefault="00802933">
            <w:pPr>
              <w:rPr>
                <w:lang w:val="en-US"/>
              </w:rPr>
            </w:pPr>
          </w:p>
        </w:tc>
        <w:tc>
          <w:tcPr>
            <w:tcW w:w="3854" w:type="dxa"/>
          </w:tcPr>
          <w:p w14:paraId="023EDD5F" w14:textId="77777777" w:rsidR="00802933" w:rsidRDefault="00802933">
            <w:pPr>
              <w:rPr>
                <w:lang w:val="en-US"/>
              </w:rPr>
            </w:pPr>
          </w:p>
        </w:tc>
      </w:tr>
      <w:tr w:rsidR="00802933" w14:paraId="3CB69BE8" w14:textId="77777777" w:rsidTr="00802933">
        <w:trPr>
          <w:trHeight w:val="303"/>
        </w:trPr>
        <w:tc>
          <w:tcPr>
            <w:tcW w:w="2411" w:type="dxa"/>
          </w:tcPr>
          <w:p w14:paraId="3BDA8D38" w14:textId="77777777" w:rsidR="00802933" w:rsidRPr="00802933" w:rsidRDefault="00802933">
            <w:pPr>
              <w:rPr>
                <w:b/>
                <w:bCs/>
                <w:lang w:val="en-US"/>
              </w:rPr>
            </w:pPr>
          </w:p>
        </w:tc>
        <w:tc>
          <w:tcPr>
            <w:tcW w:w="5102" w:type="dxa"/>
          </w:tcPr>
          <w:p w14:paraId="4A687C94" w14:textId="2BF03C9D" w:rsidR="00802933" w:rsidRPr="00802933" w:rsidRDefault="00802933">
            <w:pPr>
              <w:rPr>
                <w:b/>
                <w:bCs/>
                <w:lang w:val="en-US"/>
              </w:rPr>
            </w:pPr>
            <w:r w:rsidRPr="00802933">
              <w:rPr>
                <w:b/>
                <w:bCs/>
                <w:lang w:val="en-US"/>
              </w:rPr>
              <w:t>Results:</w:t>
            </w:r>
            <w:r>
              <w:rPr>
                <w:b/>
                <w:bCs/>
                <w:lang w:val="en-US"/>
              </w:rPr>
              <w:t xml:space="preserve"> </w:t>
            </w:r>
            <w:r w:rsidRPr="00802933">
              <w:rPr>
                <w:lang w:val="en-US"/>
              </w:rPr>
              <w:t>Figure placement</w:t>
            </w:r>
            <w:r>
              <w:rPr>
                <w:lang w:val="en-US"/>
              </w:rPr>
              <w:t>. Ensure that all figures are cited in the main text before they are presented</w:t>
            </w:r>
          </w:p>
        </w:tc>
        <w:tc>
          <w:tcPr>
            <w:tcW w:w="3854" w:type="dxa"/>
          </w:tcPr>
          <w:p w14:paraId="25800E70" w14:textId="7C183C0F" w:rsidR="00802933" w:rsidRDefault="00802933">
            <w:pPr>
              <w:rPr>
                <w:lang w:val="en-US"/>
              </w:rPr>
            </w:pPr>
            <w:r>
              <w:rPr>
                <w:lang w:val="en-US"/>
              </w:rPr>
              <w:t xml:space="preserve">This was done on all the figures in the paper </w:t>
            </w:r>
            <w:r w:rsidR="009F1C92">
              <w:rPr>
                <w:lang w:val="en-US"/>
              </w:rPr>
              <w:t>(</w:t>
            </w:r>
            <w:r w:rsidR="009F1C92" w:rsidRPr="00A41909">
              <w:rPr>
                <w:b/>
                <w:bCs/>
                <w:sz w:val="20"/>
                <w:szCs w:val="20"/>
                <w:lang w:val="en-US"/>
              </w:rPr>
              <w:t>done throughout the paper</w:t>
            </w:r>
            <w:r w:rsidR="009F1C92">
              <w:rPr>
                <w:lang w:val="en-US"/>
              </w:rPr>
              <w:t>)</w:t>
            </w:r>
          </w:p>
        </w:tc>
      </w:tr>
      <w:tr w:rsidR="00802933" w14:paraId="18FAF0EF" w14:textId="77777777" w:rsidTr="00802933">
        <w:trPr>
          <w:trHeight w:val="303"/>
        </w:trPr>
        <w:tc>
          <w:tcPr>
            <w:tcW w:w="2411" w:type="dxa"/>
          </w:tcPr>
          <w:p w14:paraId="4E1DE6F5" w14:textId="77777777" w:rsidR="00802933" w:rsidRDefault="00802933">
            <w:pPr>
              <w:rPr>
                <w:lang w:val="en-US"/>
              </w:rPr>
            </w:pPr>
          </w:p>
        </w:tc>
        <w:tc>
          <w:tcPr>
            <w:tcW w:w="5102" w:type="dxa"/>
          </w:tcPr>
          <w:p w14:paraId="6C3217B9" w14:textId="77777777" w:rsidR="00802933" w:rsidRDefault="00802933">
            <w:pPr>
              <w:rPr>
                <w:lang w:val="en-US"/>
              </w:rPr>
            </w:pPr>
          </w:p>
        </w:tc>
        <w:tc>
          <w:tcPr>
            <w:tcW w:w="3854" w:type="dxa"/>
          </w:tcPr>
          <w:p w14:paraId="58C5026D" w14:textId="77777777" w:rsidR="00802933" w:rsidRDefault="00802933">
            <w:pPr>
              <w:rPr>
                <w:lang w:val="en-US"/>
              </w:rPr>
            </w:pPr>
          </w:p>
        </w:tc>
      </w:tr>
      <w:tr w:rsidR="00802933" w14:paraId="66037A84" w14:textId="77777777" w:rsidTr="00802933">
        <w:trPr>
          <w:trHeight w:val="303"/>
        </w:trPr>
        <w:tc>
          <w:tcPr>
            <w:tcW w:w="2411" w:type="dxa"/>
          </w:tcPr>
          <w:p w14:paraId="17AD40FA" w14:textId="77777777" w:rsidR="00802933" w:rsidRDefault="00802933">
            <w:pPr>
              <w:rPr>
                <w:lang w:val="en-US"/>
              </w:rPr>
            </w:pPr>
          </w:p>
        </w:tc>
        <w:tc>
          <w:tcPr>
            <w:tcW w:w="5102" w:type="dxa"/>
          </w:tcPr>
          <w:p w14:paraId="6CA273F6" w14:textId="082368F6" w:rsidR="00802933" w:rsidRPr="00DA79C5" w:rsidRDefault="00802933">
            <w:pPr>
              <w:rPr>
                <w:b/>
                <w:bCs/>
                <w:lang w:val="en-US"/>
              </w:rPr>
            </w:pPr>
            <w:r w:rsidRPr="00DA79C5">
              <w:rPr>
                <w:b/>
                <w:bCs/>
                <w:lang w:val="en-US"/>
              </w:rPr>
              <w:t xml:space="preserve">Discussion: </w:t>
            </w:r>
            <w:r w:rsidR="00DA79C5" w:rsidRPr="00DA79C5">
              <w:rPr>
                <w:lang w:val="en-US"/>
              </w:rPr>
              <w:t>Briefly discuss the challenges of implementing the comprehensive food security measures you have recommended</w:t>
            </w:r>
            <w:r w:rsidR="00DA79C5">
              <w:rPr>
                <w:lang w:val="en-US"/>
              </w:rPr>
              <w:t>, particularly in a real-world setting.</w:t>
            </w:r>
          </w:p>
        </w:tc>
        <w:tc>
          <w:tcPr>
            <w:tcW w:w="3854" w:type="dxa"/>
          </w:tcPr>
          <w:p w14:paraId="3BCFD8AB" w14:textId="77777777" w:rsidR="00802933" w:rsidRDefault="00DA79C5">
            <w:pPr>
              <w:rPr>
                <w:lang w:val="en-US"/>
              </w:rPr>
            </w:pPr>
            <w:r>
              <w:rPr>
                <w:lang w:val="en-US"/>
              </w:rPr>
              <w:t>This was done &amp; the following text was inserted:</w:t>
            </w:r>
          </w:p>
          <w:p w14:paraId="7557F714" w14:textId="77777777" w:rsidR="00C844C9" w:rsidRDefault="009C7240">
            <w:pPr>
              <w:rPr>
                <w:b/>
                <w:bCs/>
                <w:sz w:val="20"/>
                <w:szCs w:val="20"/>
                <w:lang w:val="en-US"/>
              </w:rPr>
            </w:pPr>
            <w:r w:rsidRPr="004B2B88">
              <w:rPr>
                <w:b/>
                <w:bCs/>
                <w:sz w:val="20"/>
                <w:szCs w:val="20"/>
                <w:lang w:val="en-US"/>
              </w:rPr>
              <w:t>See Lines</w:t>
            </w:r>
            <w:r w:rsidR="009F09CF" w:rsidRPr="004B2B88">
              <w:rPr>
                <w:b/>
                <w:bCs/>
                <w:sz w:val="20"/>
                <w:szCs w:val="20"/>
                <w:lang w:val="en-US"/>
              </w:rPr>
              <w:t>:</w:t>
            </w:r>
          </w:p>
          <w:p w14:paraId="12FC7A0B" w14:textId="63914F68" w:rsidR="004B2B88" w:rsidRDefault="009F09CF">
            <w:pPr>
              <w:rPr>
                <w:b/>
                <w:bCs/>
                <w:sz w:val="20"/>
                <w:szCs w:val="20"/>
                <w:lang w:val="en-US"/>
              </w:rPr>
            </w:pPr>
            <w:r>
              <w:rPr>
                <w:b/>
                <w:bCs/>
                <w:lang w:val="en-US"/>
              </w:rPr>
              <w:t xml:space="preserve"> </w:t>
            </w:r>
            <w:r w:rsidRPr="004B2B88">
              <w:rPr>
                <w:b/>
                <w:bCs/>
                <w:sz w:val="20"/>
                <w:szCs w:val="20"/>
                <w:lang w:val="en-US"/>
              </w:rPr>
              <w:t>72</w:t>
            </w:r>
            <w:r w:rsidR="004B2B88" w:rsidRPr="004B2B88">
              <w:rPr>
                <w:b/>
                <w:bCs/>
                <w:sz w:val="20"/>
                <w:szCs w:val="20"/>
                <w:lang w:val="en-US"/>
              </w:rPr>
              <w:t xml:space="preserve">7 </w:t>
            </w:r>
            <w:r w:rsidR="009840C8">
              <w:rPr>
                <w:b/>
                <w:bCs/>
                <w:sz w:val="20"/>
                <w:szCs w:val="20"/>
                <w:lang w:val="en-US"/>
              </w:rPr>
              <w:t xml:space="preserve">– </w:t>
            </w:r>
            <w:r w:rsidR="004B2B88" w:rsidRPr="004B2B88">
              <w:rPr>
                <w:b/>
                <w:bCs/>
                <w:sz w:val="20"/>
                <w:szCs w:val="20"/>
                <w:lang w:val="en-US"/>
              </w:rPr>
              <w:t>732</w:t>
            </w:r>
            <w:r w:rsidR="009840C8">
              <w:rPr>
                <w:b/>
                <w:bCs/>
                <w:sz w:val="20"/>
                <w:szCs w:val="20"/>
                <w:lang w:val="en-US"/>
              </w:rPr>
              <w:t xml:space="preserve">       </w:t>
            </w:r>
            <w:r w:rsidR="00316B94">
              <w:rPr>
                <w:b/>
                <w:bCs/>
                <w:sz w:val="20"/>
                <w:szCs w:val="20"/>
                <w:lang w:val="en-US"/>
              </w:rPr>
              <w:t>page 45</w:t>
            </w:r>
          </w:p>
          <w:p w14:paraId="2BEF6272" w14:textId="0CEB47AE" w:rsidR="00C844C9" w:rsidRDefault="009840C8">
            <w:pPr>
              <w:rPr>
                <w:b/>
                <w:bCs/>
                <w:sz w:val="20"/>
                <w:szCs w:val="20"/>
                <w:lang w:val="en-US"/>
              </w:rPr>
            </w:pPr>
            <w:r>
              <w:rPr>
                <w:b/>
                <w:bCs/>
                <w:sz w:val="20"/>
                <w:szCs w:val="20"/>
                <w:lang w:val="en-US"/>
              </w:rPr>
              <w:t xml:space="preserve"> </w:t>
            </w:r>
            <w:r w:rsidR="00C844C9">
              <w:rPr>
                <w:b/>
                <w:bCs/>
                <w:sz w:val="20"/>
                <w:szCs w:val="20"/>
                <w:lang w:val="en-US"/>
              </w:rPr>
              <w:t>7</w:t>
            </w:r>
            <w:r>
              <w:rPr>
                <w:b/>
                <w:bCs/>
                <w:sz w:val="20"/>
                <w:szCs w:val="20"/>
                <w:lang w:val="en-US"/>
              </w:rPr>
              <w:t>38 – 74</w:t>
            </w:r>
            <w:r w:rsidR="00FD1A32">
              <w:rPr>
                <w:b/>
                <w:bCs/>
                <w:sz w:val="20"/>
                <w:szCs w:val="20"/>
                <w:lang w:val="en-US"/>
              </w:rPr>
              <w:t>0</w:t>
            </w:r>
            <w:r>
              <w:rPr>
                <w:b/>
                <w:bCs/>
                <w:sz w:val="20"/>
                <w:szCs w:val="20"/>
                <w:lang w:val="en-US"/>
              </w:rPr>
              <w:t xml:space="preserve">       </w:t>
            </w:r>
            <w:r w:rsidR="00316B94">
              <w:rPr>
                <w:b/>
                <w:bCs/>
                <w:sz w:val="20"/>
                <w:szCs w:val="20"/>
                <w:lang w:val="en-US"/>
              </w:rPr>
              <w:t>page 45</w:t>
            </w:r>
          </w:p>
          <w:p w14:paraId="706188EB" w14:textId="2B37C5A4" w:rsidR="00071835" w:rsidRDefault="00071835">
            <w:pPr>
              <w:rPr>
                <w:b/>
                <w:bCs/>
                <w:sz w:val="20"/>
                <w:szCs w:val="20"/>
                <w:lang w:val="en-US"/>
              </w:rPr>
            </w:pPr>
            <w:r>
              <w:rPr>
                <w:b/>
                <w:bCs/>
                <w:sz w:val="20"/>
                <w:szCs w:val="20"/>
                <w:lang w:val="en-US"/>
              </w:rPr>
              <w:t xml:space="preserve"> 741 </w:t>
            </w:r>
            <w:r w:rsidR="00316B94">
              <w:rPr>
                <w:b/>
                <w:bCs/>
                <w:sz w:val="20"/>
                <w:szCs w:val="20"/>
                <w:lang w:val="en-US"/>
              </w:rPr>
              <w:t>- 744</w:t>
            </w:r>
            <w:r>
              <w:rPr>
                <w:b/>
                <w:bCs/>
                <w:sz w:val="20"/>
                <w:szCs w:val="20"/>
                <w:lang w:val="en-US"/>
              </w:rPr>
              <w:t xml:space="preserve"> </w:t>
            </w:r>
            <w:r w:rsidR="00316B94">
              <w:rPr>
                <w:b/>
                <w:bCs/>
                <w:sz w:val="20"/>
                <w:szCs w:val="20"/>
                <w:lang w:val="en-US"/>
              </w:rPr>
              <w:t xml:space="preserve"> </w:t>
            </w:r>
            <w:r>
              <w:rPr>
                <w:b/>
                <w:bCs/>
                <w:sz w:val="20"/>
                <w:szCs w:val="20"/>
                <w:lang w:val="en-US"/>
              </w:rPr>
              <w:t xml:space="preserve">      </w:t>
            </w:r>
            <w:r w:rsidR="00316B94">
              <w:rPr>
                <w:b/>
                <w:bCs/>
                <w:sz w:val="20"/>
                <w:szCs w:val="20"/>
                <w:lang w:val="en-US"/>
              </w:rPr>
              <w:t>page 45</w:t>
            </w:r>
          </w:p>
          <w:p w14:paraId="2F478699" w14:textId="468A747A" w:rsidR="00DA79C5" w:rsidRDefault="00DA79C5">
            <w:pPr>
              <w:rPr>
                <w:lang w:val="en-US"/>
              </w:rPr>
            </w:pPr>
            <w:bookmarkStart w:id="0" w:name="_GoBack"/>
            <w:bookmarkEnd w:id="0"/>
          </w:p>
        </w:tc>
      </w:tr>
    </w:tbl>
    <w:p w14:paraId="48BDCCA2" w14:textId="77777777" w:rsidR="008A6399" w:rsidRPr="008A6399" w:rsidRDefault="008A6399">
      <w:pPr>
        <w:rPr>
          <w:lang w:val="en-US"/>
        </w:rPr>
      </w:pPr>
    </w:p>
    <w:sectPr w:rsidR="008A6399" w:rsidRPr="008A63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399"/>
    <w:rsid w:val="00062361"/>
    <w:rsid w:val="00071835"/>
    <w:rsid w:val="001A025C"/>
    <w:rsid w:val="001B26B6"/>
    <w:rsid w:val="00316B94"/>
    <w:rsid w:val="004B2B88"/>
    <w:rsid w:val="0056252C"/>
    <w:rsid w:val="005E71C8"/>
    <w:rsid w:val="005F36C4"/>
    <w:rsid w:val="0060398B"/>
    <w:rsid w:val="007370C2"/>
    <w:rsid w:val="007D324A"/>
    <w:rsid w:val="00802933"/>
    <w:rsid w:val="008A6399"/>
    <w:rsid w:val="008D4B05"/>
    <w:rsid w:val="0098048B"/>
    <w:rsid w:val="009840C8"/>
    <w:rsid w:val="009A55A5"/>
    <w:rsid w:val="009C7240"/>
    <w:rsid w:val="009F09CF"/>
    <w:rsid w:val="009F1C92"/>
    <w:rsid w:val="00A050AD"/>
    <w:rsid w:val="00A371D0"/>
    <w:rsid w:val="00A41909"/>
    <w:rsid w:val="00B05824"/>
    <w:rsid w:val="00C81A11"/>
    <w:rsid w:val="00C844C9"/>
    <w:rsid w:val="00D37ACE"/>
    <w:rsid w:val="00D43BBC"/>
    <w:rsid w:val="00DA79C5"/>
    <w:rsid w:val="00DD5DE3"/>
    <w:rsid w:val="00E302E8"/>
    <w:rsid w:val="00E8088B"/>
    <w:rsid w:val="00F154E6"/>
    <w:rsid w:val="00FD1A3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1872AC"/>
  <w15:chartTrackingRefBased/>
  <w15:docId w15:val="{AB5EDA66-11FE-482A-B13C-D45C643C8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63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A63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A639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A639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A639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A639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639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639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639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63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A63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A63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A63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A63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A63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63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63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6399"/>
    <w:rPr>
      <w:rFonts w:eastAsiaTheme="majorEastAsia" w:cstheme="majorBidi"/>
      <w:color w:val="272727" w:themeColor="text1" w:themeTint="D8"/>
    </w:rPr>
  </w:style>
  <w:style w:type="paragraph" w:styleId="Title">
    <w:name w:val="Title"/>
    <w:basedOn w:val="Normal"/>
    <w:next w:val="Normal"/>
    <w:link w:val="TitleChar"/>
    <w:uiPriority w:val="10"/>
    <w:qFormat/>
    <w:rsid w:val="008A63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63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A639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A63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A6399"/>
    <w:pPr>
      <w:spacing w:before="160"/>
      <w:jc w:val="center"/>
    </w:pPr>
    <w:rPr>
      <w:i/>
      <w:iCs/>
      <w:color w:val="404040" w:themeColor="text1" w:themeTint="BF"/>
    </w:rPr>
  </w:style>
  <w:style w:type="character" w:customStyle="1" w:styleId="QuoteChar">
    <w:name w:val="Quote Char"/>
    <w:basedOn w:val="DefaultParagraphFont"/>
    <w:link w:val="Quote"/>
    <w:uiPriority w:val="29"/>
    <w:rsid w:val="008A6399"/>
    <w:rPr>
      <w:i/>
      <w:iCs/>
      <w:color w:val="404040" w:themeColor="text1" w:themeTint="BF"/>
    </w:rPr>
  </w:style>
  <w:style w:type="paragraph" w:styleId="ListParagraph">
    <w:name w:val="List Paragraph"/>
    <w:basedOn w:val="Normal"/>
    <w:uiPriority w:val="34"/>
    <w:qFormat/>
    <w:rsid w:val="008A6399"/>
    <w:pPr>
      <w:ind w:left="720"/>
      <w:contextualSpacing/>
    </w:pPr>
  </w:style>
  <w:style w:type="character" w:styleId="IntenseEmphasis">
    <w:name w:val="Intense Emphasis"/>
    <w:basedOn w:val="DefaultParagraphFont"/>
    <w:uiPriority w:val="21"/>
    <w:qFormat/>
    <w:rsid w:val="008A6399"/>
    <w:rPr>
      <w:i/>
      <w:iCs/>
      <w:color w:val="0F4761" w:themeColor="accent1" w:themeShade="BF"/>
    </w:rPr>
  </w:style>
  <w:style w:type="paragraph" w:styleId="IntenseQuote">
    <w:name w:val="Intense Quote"/>
    <w:basedOn w:val="Normal"/>
    <w:next w:val="Normal"/>
    <w:link w:val="IntenseQuoteChar"/>
    <w:uiPriority w:val="30"/>
    <w:qFormat/>
    <w:rsid w:val="008A63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A6399"/>
    <w:rPr>
      <w:i/>
      <w:iCs/>
      <w:color w:val="0F4761" w:themeColor="accent1" w:themeShade="BF"/>
    </w:rPr>
  </w:style>
  <w:style w:type="character" w:styleId="IntenseReference">
    <w:name w:val="Intense Reference"/>
    <w:basedOn w:val="DefaultParagraphFont"/>
    <w:uiPriority w:val="32"/>
    <w:qFormat/>
    <w:rsid w:val="008A6399"/>
    <w:rPr>
      <w:b/>
      <w:bCs/>
      <w:smallCaps/>
      <w:color w:val="0F4761" w:themeColor="accent1" w:themeShade="BF"/>
      <w:spacing w:val="5"/>
    </w:rPr>
  </w:style>
  <w:style w:type="table" w:styleId="TableGrid">
    <w:name w:val="Table Grid"/>
    <w:basedOn w:val="TableNormal"/>
    <w:uiPriority w:val="39"/>
    <w:rsid w:val="008A63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1689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Blessing Masamha</dc:creator>
  <cp:keywords/>
  <dc:description/>
  <cp:lastModifiedBy>Mrs. HJ Lotter</cp:lastModifiedBy>
  <cp:revision>2</cp:revision>
  <dcterms:created xsi:type="dcterms:W3CDTF">2026-04-24T05:48:00Z</dcterms:created>
  <dcterms:modified xsi:type="dcterms:W3CDTF">2026-04-24T05:48:00Z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8b58374b-8594-4ef0-a9bf-dc4920be9848</vt:lpwstr>
  </property>
</Properties>
</file>