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FD9A48" w14:textId="036270BC" w:rsidR="00B53775" w:rsidRDefault="00B53775" w:rsidP="00B53775">
      <w:pPr>
        <w:spacing w:line="480" w:lineRule="auto"/>
        <w:rPr>
          <w:bCs/>
        </w:rPr>
      </w:pPr>
      <w:r>
        <w:rPr>
          <w:b/>
          <w:bCs/>
        </w:rPr>
        <w:t xml:space="preserve">Supporting </w:t>
      </w:r>
      <w:r w:rsidRPr="00F2046E">
        <w:rPr>
          <w:b/>
          <w:bCs/>
        </w:rPr>
        <w:t xml:space="preserve">Figure </w:t>
      </w:r>
      <w:r>
        <w:rPr>
          <w:b/>
          <w:bCs/>
        </w:rPr>
        <w:t>2</w:t>
      </w:r>
      <w:r w:rsidRPr="00F2046E">
        <w:rPr>
          <w:b/>
          <w:bCs/>
        </w:rPr>
        <w:t xml:space="preserve">: </w:t>
      </w:r>
      <w:r w:rsidRPr="00F2046E">
        <w:rPr>
          <w:bCs/>
        </w:rPr>
        <w:t xml:space="preserve">Temperature plots showing the 'incidence' of ASV in meerkats. Plots were constructed using (A) the full dataset of 119 ASVs and (B - D) separately for animals within each of the three study periods with 108, 95 and 102 ASVs respectively. Cells in red represent higher ASV incidence (in columns). Each plot is accompanied by corresponding indices of </w:t>
      </w:r>
      <w:proofErr w:type="spellStart"/>
      <w:r w:rsidRPr="00F2046E">
        <w:rPr>
          <w:bCs/>
        </w:rPr>
        <w:t>nestedness</w:t>
      </w:r>
      <w:proofErr w:type="spellEnd"/>
      <w:r w:rsidRPr="00F2046E">
        <w:rPr>
          <w:bCs/>
        </w:rPr>
        <w:t xml:space="preserve"> (both weighted and unweighted nested NODF and unweighted matrix temperature or 'Temp') and modularity of the ASV-meerkat bipartite co-occurrence networks. P-values were estimated from comparisons of the observed index with a distribution of indices generated from 1000 pre-network simulations.</w:t>
      </w:r>
    </w:p>
    <w:p w14:paraId="728B7DC9" w14:textId="6C658FA3" w:rsidR="00B53775" w:rsidRPr="00F2046E" w:rsidRDefault="00B53775" w:rsidP="00B53775">
      <w:pPr>
        <w:spacing w:line="480" w:lineRule="auto"/>
        <w:jc w:val="center"/>
        <w:rPr>
          <w:bCs/>
        </w:rPr>
      </w:pPr>
      <w:r w:rsidRPr="00F2046E">
        <w:rPr>
          <w:b/>
          <w:bCs/>
          <w:noProof/>
        </w:rPr>
        <w:drawing>
          <wp:inline distT="0" distB="0" distL="0" distR="0" wp14:anchorId="0F4457BB" wp14:editId="4BE6499F">
            <wp:extent cx="4295707" cy="3580865"/>
            <wp:effectExtent l="0" t="0" r="0" b="0"/>
            <wp:docPr id="927661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766142" name=""/>
                    <pic:cNvPicPr/>
                  </pic:nvPicPr>
                  <pic:blipFill>
                    <a:blip r:embed="rId4"/>
                    <a:stretch>
                      <a:fillRect/>
                    </a:stretch>
                  </pic:blipFill>
                  <pic:spPr>
                    <a:xfrm>
                      <a:off x="0" y="0"/>
                      <a:ext cx="4311046" cy="3593651"/>
                    </a:xfrm>
                    <a:prstGeom prst="rect">
                      <a:avLst/>
                    </a:prstGeom>
                  </pic:spPr>
                </pic:pic>
              </a:graphicData>
            </a:graphic>
          </wp:inline>
        </w:drawing>
      </w:r>
    </w:p>
    <w:p w14:paraId="5B14A56E" w14:textId="77777777" w:rsidR="00936083" w:rsidRDefault="00B53775"/>
    <w:sectPr w:rsidR="00936083" w:rsidSect="0092015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5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775"/>
    <w:rsid w:val="00142636"/>
    <w:rsid w:val="00920152"/>
    <w:rsid w:val="00B537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149AAE5"/>
  <w15:chartTrackingRefBased/>
  <w15:docId w15:val="{34DB4977-6D0B-2248-8F3A-DD565E063A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3775"/>
    <w:rPr>
      <w:rFonts w:ascii="Times New Roman" w:eastAsia="Times New Roman" w:hAnsi="Times New Roman" w:cs="Times New Roman"/>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101</Words>
  <Characters>577</Characters>
  <Application>Microsoft Office Word</Application>
  <DocSecurity>0</DocSecurity>
  <Lines>4</Lines>
  <Paragraphs>1</Paragraphs>
  <ScaleCrop>false</ScaleCrop>
  <Company/>
  <LinksUpToDate>false</LinksUpToDate>
  <CharactersWithSpaces>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Balasubramaniam Krishna Natarajan</dc:creator>
  <cp:keywords/>
  <dc:description/>
  <cp:lastModifiedBy>Balasubramaniam Krishna Natarajan</cp:lastModifiedBy>
  <cp:revision>1</cp:revision>
  <dcterms:created xsi:type="dcterms:W3CDTF">2025-02-03T13:29:00Z</dcterms:created>
  <dcterms:modified xsi:type="dcterms:W3CDTF">2025-02-03T13:31:00Z</dcterms:modified>
</cp:coreProperties>
</file>